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D4" w:rsidRPr="00C44501" w:rsidRDefault="00B840D4" w:rsidP="00B840D4">
      <w:pPr>
        <w:shd w:val="clear" w:color="auto" w:fill="FFF2CC" w:themeFill="accent4" w:themeFillTint="33"/>
        <w:jc w:val="center"/>
        <w:rPr>
          <w:rFonts w:asciiTheme="majorHAnsi" w:hAnsiTheme="majorHAnsi" w:cstheme="majorHAnsi"/>
          <w:smallCaps/>
          <w:color w:val="000000" w:themeColor="text1"/>
          <w:sz w:val="28"/>
          <w:szCs w:val="28"/>
        </w:rPr>
      </w:pPr>
      <w:r w:rsidRPr="00C44501">
        <w:rPr>
          <w:rFonts w:asciiTheme="majorHAnsi" w:hAnsiTheme="majorHAnsi" w:cstheme="majorHAnsi"/>
          <w:smallCaps/>
          <w:color w:val="000000" w:themeColor="text1"/>
          <w:sz w:val="28"/>
          <w:szCs w:val="28"/>
        </w:rPr>
        <w:t>Jeudi saint</w:t>
      </w:r>
    </w:p>
    <w:p w:rsidR="00B840D4" w:rsidRPr="00C44501" w:rsidRDefault="00B840D4" w:rsidP="00B840D4">
      <w:pPr>
        <w:jc w:val="both"/>
        <w:rPr>
          <w:rFonts w:asciiTheme="majorHAnsi" w:hAnsiTheme="majorHAnsi" w:cstheme="majorHAnsi"/>
          <w:color w:val="000000" w:themeColor="text1"/>
        </w:rPr>
      </w:pP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Pour vivre de manière adaptée la liturgie du Jeudi saint, nous vous proposons, dans sa première partie, de vous réunir autour de la table familiale dressée de manière festive et au cours d’un repas. Puis dans sa seconde partie, vous serez invités à rejoindre un autre lieu, par exemple autour de la croix intronisée le jour des Rameaux</w:t>
      </w:r>
      <w:r w:rsidR="00460E43">
        <w:rPr>
          <w:rFonts w:asciiTheme="majorHAnsi" w:hAnsiTheme="majorHAnsi" w:cstheme="majorHAnsi"/>
          <w:i/>
          <w:iCs/>
          <w:color w:val="000000" w:themeColor="text1"/>
        </w:rPr>
        <w:t xml:space="preserve"> (comme le Christ et les apôtres qui vont à </w:t>
      </w:r>
      <w:proofErr w:type="spellStart"/>
      <w:r w:rsidR="00460E43">
        <w:rPr>
          <w:rFonts w:asciiTheme="majorHAnsi" w:hAnsiTheme="majorHAnsi" w:cstheme="majorHAnsi"/>
          <w:i/>
          <w:iCs/>
          <w:color w:val="000000" w:themeColor="text1"/>
        </w:rPr>
        <w:t>Géthsémani</w:t>
      </w:r>
      <w:proofErr w:type="spellEnd"/>
      <w:r w:rsidR="00460E43">
        <w:rPr>
          <w:rFonts w:asciiTheme="majorHAnsi" w:hAnsiTheme="majorHAnsi" w:cstheme="majorHAnsi"/>
          <w:i/>
          <w:iCs/>
          <w:color w:val="000000" w:themeColor="text1"/>
        </w:rPr>
        <w:t xml:space="preserve"> pour prier avant l’arrestation : « restez ici et priez avec moi » Mt26, 36 et suivant)</w:t>
      </w:r>
      <w:r w:rsidRPr="00C44501">
        <w:rPr>
          <w:rFonts w:asciiTheme="majorHAnsi" w:hAnsiTheme="majorHAnsi" w:cstheme="majorHAnsi"/>
          <w:i/>
          <w:iCs/>
          <w:color w:val="000000" w:themeColor="text1"/>
        </w:rPr>
        <w:t>.</w:t>
      </w:r>
    </w:p>
    <w:p w:rsidR="00B840D4" w:rsidRPr="00C44501" w:rsidRDefault="00B840D4" w:rsidP="00B840D4">
      <w:pPr>
        <w:jc w:val="both"/>
        <w:rPr>
          <w:rFonts w:asciiTheme="majorHAnsi" w:hAnsiTheme="majorHAnsi" w:cstheme="majorHAnsi"/>
          <w:i/>
          <w:iCs/>
          <w:color w:val="000000" w:themeColor="text1"/>
        </w:rPr>
      </w:pP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Les personnes seules auront à cœur de préparer une table festive également.</w:t>
      </w:r>
    </w:p>
    <w:p w:rsidR="00B840D4" w:rsidRPr="00C44501" w:rsidRDefault="00B840D4" w:rsidP="00B840D4">
      <w:pPr>
        <w:jc w:val="both"/>
        <w:rPr>
          <w:rFonts w:asciiTheme="majorHAnsi" w:hAnsiTheme="majorHAnsi" w:cstheme="majorHAnsi"/>
          <w:color w:val="000000" w:themeColor="text1"/>
        </w:rPr>
      </w:pPr>
    </w:p>
    <w:p w:rsidR="00B840D4" w:rsidRPr="00C44501" w:rsidRDefault="00B840D4" w:rsidP="00B840D4">
      <w:pPr>
        <w:pBdr>
          <w:top w:val="single" w:sz="4" w:space="1" w:color="auto"/>
          <w:left w:val="single" w:sz="4" w:space="4" w:color="auto"/>
          <w:bottom w:val="single" w:sz="4" w:space="1" w:color="auto"/>
          <w:right w:val="single" w:sz="4" w:space="4" w:color="auto"/>
        </w:pBdr>
        <w:ind w:left="1416"/>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La célébration du Jeudi saint est orientée par la charité tant dans le lavement des pieds que dans le don de l’eucharistie, rites que nous ne vivrons pas en ce soir, mais dont le sens sera mis en valeur au cours de la soirée.</w:t>
      </w:r>
    </w:p>
    <w:p w:rsidR="00B840D4" w:rsidRPr="00C44501" w:rsidRDefault="00B840D4" w:rsidP="00B840D4">
      <w:pPr>
        <w:jc w:val="both"/>
        <w:rPr>
          <w:rFonts w:asciiTheme="majorHAnsi" w:hAnsiTheme="majorHAnsi" w:cstheme="majorHAnsi"/>
          <w:color w:val="000000" w:themeColor="text1"/>
        </w:rPr>
      </w:pPr>
    </w:p>
    <w:p w:rsidR="00B840D4" w:rsidRPr="004A7219" w:rsidRDefault="00B840D4" w:rsidP="00B840D4">
      <w:pPr>
        <w:jc w:val="center"/>
        <w:rPr>
          <w:rFonts w:asciiTheme="majorHAnsi" w:hAnsiTheme="majorHAnsi" w:cstheme="majorHAnsi"/>
          <w:b/>
          <w:smallCaps/>
          <w:color w:val="000000" w:themeColor="text1"/>
          <w:sz w:val="28"/>
          <w:szCs w:val="28"/>
        </w:rPr>
      </w:pPr>
      <w:r w:rsidRPr="004A7219">
        <w:rPr>
          <w:rFonts w:asciiTheme="majorHAnsi" w:hAnsiTheme="majorHAnsi" w:cstheme="majorHAnsi"/>
          <w:b/>
          <w:smallCaps/>
          <w:color w:val="000000" w:themeColor="text1"/>
          <w:sz w:val="28"/>
          <w:szCs w:val="28"/>
          <w:highlight w:val="yellow"/>
        </w:rPr>
        <w:t>Première partie</w:t>
      </w:r>
    </w:p>
    <w:p w:rsidR="00B840D4" w:rsidRPr="00C44501" w:rsidRDefault="00B840D4" w:rsidP="00B840D4">
      <w:pPr>
        <w:jc w:val="both"/>
        <w:rPr>
          <w:rFonts w:asciiTheme="majorHAnsi" w:hAnsiTheme="majorHAnsi" w:cstheme="majorHAnsi"/>
          <w:color w:val="000000" w:themeColor="text1"/>
        </w:rPr>
      </w:pPr>
    </w:p>
    <w:p w:rsidR="00B840D4" w:rsidRPr="004A7219" w:rsidRDefault="004A7219" w:rsidP="00B840D4">
      <w:pPr>
        <w:jc w:val="both"/>
        <w:rPr>
          <w:rFonts w:asciiTheme="majorHAnsi" w:hAnsiTheme="majorHAnsi" w:cstheme="majorHAnsi"/>
          <w:b/>
          <w:bCs/>
          <w:color w:val="000000" w:themeColor="text1"/>
          <w:u w:val="single"/>
        </w:rPr>
      </w:pPr>
      <w:r>
        <w:rPr>
          <w:rFonts w:asciiTheme="majorHAnsi" w:hAnsiTheme="majorHAnsi" w:cstheme="majorHAnsi"/>
          <w:b/>
          <w:bCs/>
          <w:color w:val="000000" w:themeColor="text1"/>
        </w:rPr>
        <w:tab/>
      </w:r>
      <w:r>
        <w:rPr>
          <w:rFonts w:asciiTheme="majorHAnsi" w:hAnsiTheme="majorHAnsi" w:cstheme="majorHAnsi"/>
          <w:b/>
          <w:bCs/>
          <w:color w:val="000000" w:themeColor="text1"/>
        </w:rPr>
        <w:tab/>
      </w:r>
      <w:r w:rsidR="00B840D4" w:rsidRPr="00C44501">
        <w:rPr>
          <w:rFonts w:asciiTheme="majorHAnsi" w:hAnsiTheme="majorHAnsi" w:cstheme="majorHAnsi"/>
          <w:b/>
          <w:bCs/>
          <w:color w:val="000000" w:themeColor="text1"/>
        </w:rPr>
        <w:t xml:space="preserve">• </w:t>
      </w:r>
      <w:r w:rsidR="00B840D4" w:rsidRPr="004A7219">
        <w:rPr>
          <w:rFonts w:asciiTheme="majorHAnsi" w:hAnsiTheme="majorHAnsi" w:cstheme="majorHAnsi"/>
          <w:b/>
          <w:bCs/>
          <w:color w:val="000000" w:themeColor="text1"/>
          <w:u w:val="single"/>
        </w:rPr>
        <w:t>1</w:t>
      </w:r>
      <w:r w:rsidR="00B840D4" w:rsidRPr="004A7219">
        <w:rPr>
          <w:rFonts w:asciiTheme="majorHAnsi" w:hAnsiTheme="majorHAnsi" w:cstheme="majorHAnsi"/>
          <w:b/>
          <w:bCs/>
          <w:color w:val="000000" w:themeColor="text1"/>
          <w:u w:val="single"/>
          <w:vertAlign w:val="superscript"/>
        </w:rPr>
        <w:t>er</w:t>
      </w:r>
      <w:r w:rsidR="00B840D4" w:rsidRPr="004A7219">
        <w:rPr>
          <w:rFonts w:asciiTheme="majorHAnsi" w:hAnsiTheme="majorHAnsi" w:cstheme="majorHAnsi"/>
          <w:b/>
          <w:bCs/>
          <w:color w:val="000000" w:themeColor="text1"/>
          <w:u w:val="single"/>
        </w:rPr>
        <w:t xml:space="preserve"> temps</w:t>
      </w:r>
    </w:p>
    <w:p w:rsidR="00B840D4" w:rsidRPr="00C44501" w:rsidRDefault="00B840D4" w:rsidP="00B840D4">
      <w:pPr>
        <w:jc w:val="both"/>
        <w:rPr>
          <w:rFonts w:asciiTheme="majorHAnsi" w:hAnsiTheme="majorHAnsi" w:cstheme="majorHAnsi"/>
          <w:i/>
          <w:iCs/>
          <w:color w:val="000000" w:themeColor="text1"/>
        </w:rPr>
      </w:pP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Rassemblés autour de la table, debout, après avoir tracé sur soi le signe de la croix, on peut prendre un chant.</w:t>
      </w:r>
    </w:p>
    <w:p w:rsidR="00B840D4" w:rsidRDefault="00B840D4" w:rsidP="004A7219">
      <w:pPr>
        <w:jc w:val="both"/>
        <w:rPr>
          <w:rFonts w:asciiTheme="majorHAnsi" w:hAnsiTheme="majorHAnsi" w:cstheme="majorHAnsi"/>
          <w:color w:val="000000" w:themeColor="text1"/>
          <w:shd w:val="clear" w:color="auto" w:fill="FFFFFF"/>
        </w:rPr>
      </w:pPr>
      <w:r w:rsidRPr="00C44501">
        <w:rPr>
          <w:rFonts w:asciiTheme="majorHAnsi" w:hAnsiTheme="majorHAnsi" w:cstheme="majorHAnsi"/>
          <w:color w:val="000000" w:themeColor="text1"/>
        </w:rPr>
        <w:t>Par exemple :</w:t>
      </w:r>
      <w:r w:rsidR="004A7219">
        <w:rPr>
          <w:rFonts w:asciiTheme="majorHAnsi" w:hAnsiTheme="majorHAnsi" w:cstheme="majorHAnsi"/>
          <w:color w:val="000000" w:themeColor="text1"/>
        </w:rPr>
        <w:t xml:space="preserve"> </w:t>
      </w:r>
      <w:r w:rsidRPr="00C44501">
        <w:rPr>
          <w:rStyle w:val="Accentuation"/>
          <w:rFonts w:asciiTheme="majorHAnsi" w:hAnsiTheme="majorHAnsi" w:cstheme="majorHAnsi"/>
          <w:b/>
          <w:bCs/>
          <w:color w:val="000000" w:themeColor="text1"/>
          <w:bdr w:val="none" w:sz="0" w:space="0" w:color="auto" w:frame="1"/>
          <w:shd w:val="clear" w:color="auto" w:fill="FFFFFF"/>
        </w:rPr>
        <w:t>La nuit qu’il fut livré</w:t>
      </w:r>
      <w:r w:rsidRPr="00C44501">
        <w:rPr>
          <w:rStyle w:val="Accentuation"/>
          <w:rFonts w:asciiTheme="majorHAnsi" w:hAnsiTheme="majorHAnsi" w:cstheme="majorHAnsi"/>
          <w:color w:val="000000" w:themeColor="text1"/>
          <w:bdr w:val="none" w:sz="0" w:space="0" w:color="auto" w:frame="1"/>
          <w:shd w:val="clear" w:color="auto" w:fill="FFFFFF"/>
        </w:rPr>
        <w:t> </w:t>
      </w:r>
      <w:r w:rsidRPr="00C44501">
        <w:rPr>
          <w:rFonts w:asciiTheme="majorHAnsi" w:hAnsiTheme="majorHAnsi" w:cstheme="majorHAnsi"/>
          <w:color w:val="000000" w:themeColor="text1"/>
          <w:sz w:val="18"/>
          <w:szCs w:val="18"/>
          <w:shd w:val="clear" w:color="auto" w:fill="FFFFFF"/>
        </w:rPr>
        <w:t xml:space="preserve">(HP 3 ; P. </w:t>
      </w:r>
      <w:proofErr w:type="spellStart"/>
      <w:r w:rsidRPr="00C44501">
        <w:rPr>
          <w:rFonts w:asciiTheme="majorHAnsi" w:hAnsiTheme="majorHAnsi" w:cstheme="majorHAnsi"/>
          <w:color w:val="000000" w:themeColor="text1"/>
          <w:sz w:val="18"/>
          <w:szCs w:val="18"/>
          <w:shd w:val="clear" w:color="auto" w:fill="FFFFFF"/>
        </w:rPr>
        <w:t>Dorlay</w:t>
      </w:r>
      <w:proofErr w:type="spellEnd"/>
      <w:r w:rsidRPr="00C44501">
        <w:rPr>
          <w:rFonts w:asciiTheme="majorHAnsi" w:hAnsiTheme="majorHAnsi" w:cstheme="majorHAnsi"/>
          <w:color w:val="000000" w:themeColor="text1"/>
          <w:sz w:val="18"/>
          <w:szCs w:val="18"/>
          <w:shd w:val="clear" w:color="auto" w:fill="FFFFFF"/>
        </w:rPr>
        <w:t xml:space="preserve"> / air breton / J. </w:t>
      </w:r>
      <w:proofErr w:type="spellStart"/>
      <w:r w:rsidRPr="00C44501">
        <w:rPr>
          <w:rFonts w:asciiTheme="majorHAnsi" w:hAnsiTheme="majorHAnsi" w:cstheme="majorHAnsi"/>
          <w:color w:val="000000" w:themeColor="text1"/>
          <w:sz w:val="18"/>
          <w:szCs w:val="18"/>
          <w:shd w:val="clear" w:color="auto" w:fill="FFFFFF"/>
        </w:rPr>
        <w:t>Gélineau</w:t>
      </w:r>
      <w:proofErr w:type="spellEnd"/>
      <w:r w:rsidRPr="00C44501">
        <w:rPr>
          <w:rFonts w:asciiTheme="majorHAnsi" w:hAnsiTheme="majorHAnsi" w:cstheme="majorHAnsi"/>
          <w:color w:val="000000" w:themeColor="text1"/>
          <w:sz w:val="18"/>
          <w:szCs w:val="18"/>
          <w:shd w:val="clear" w:color="auto" w:fill="FFFFFF"/>
        </w:rPr>
        <w:t xml:space="preserve"> et G. </w:t>
      </w:r>
      <w:proofErr w:type="spellStart"/>
      <w:r w:rsidRPr="00C44501">
        <w:rPr>
          <w:rFonts w:asciiTheme="majorHAnsi" w:hAnsiTheme="majorHAnsi" w:cstheme="majorHAnsi"/>
          <w:color w:val="000000" w:themeColor="text1"/>
          <w:sz w:val="18"/>
          <w:szCs w:val="18"/>
          <w:shd w:val="clear" w:color="auto" w:fill="FFFFFF"/>
        </w:rPr>
        <w:t>Geoffray</w:t>
      </w:r>
      <w:proofErr w:type="spellEnd"/>
      <w:r w:rsidRPr="00C44501">
        <w:rPr>
          <w:rFonts w:asciiTheme="majorHAnsi" w:hAnsiTheme="majorHAnsi" w:cstheme="majorHAnsi"/>
          <w:color w:val="000000" w:themeColor="text1"/>
          <w:sz w:val="18"/>
          <w:szCs w:val="18"/>
          <w:shd w:val="clear" w:color="auto" w:fill="FFFFFF"/>
        </w:rPr>
        <w:t xml:space="preserve"> / </w:t>
      </w:r>
      <w:proofErr w:type="spellStart"/>
      <w:r w:rsidRPr="00C44501">
        <w:rPr>
          <w:rFonts w:asciiTheme="majorHAnsi" w:hAnsiTheme="majorHAnsi" w:cstheme="majorHAnsi"/>
          <w:color w:val="000000" w:themeColor="text1"/>
          <w:sz w:val="18"/>
          <w:szCs w:val="18"/>
          <w:shd w:val="clear" w:color="auto" w:fill="FFFFFF"/>
        </w:rPr>
        <w:t>Mame</w:t>
      </w:r>
      <w:proofErr w:type="spellEnd"/>
      <w:r w:rsidRPr="00C44501">
        <w:rPr>
          <w:rFonts w:asciiTheme="majorHAnsi" w:hAnsiTheme="majorHAnsi" w:cstheme="majorHAnsi"/>
          <w:color w:val="000000" w:themeColor="text1"/>
          <w:sz w:val="18"/>
          <w:szCs w:val="18"/>
          <w:shd w:val="clear" w:color="auto" w:fill="FFFFFF"/>
        </w:rPr>
        <w:t>)</w:t>
      </w:r>
      <w:r w:rsidRPr="00C44501">
        <w:rPr>
          <w:rFonts w:asciiTheme="majorHAnsi" w:hAnsiTheme="majorHAnsi" w:cstheme="majorHAnsi"/>
          <w:color w:val="000000" w:themeColor="text1"/>
          <w:shd w:val="clear" w:color="auto" w:fill="FFFFFF"/>
        </w:rPr>
        <w:t xml:space="preserve"> couplets 1-2</w:t>
      </w:r>
      <w:r w:rsidR="00C45FFF">
        <w:rPr>
          <w:rFonts w:asciiTheme="majorHAnsi" w:hAnsiTheme="majorHAnsi" w:cstheme="majorHAnsi"/>
          <w:color w:val="000000" w:themeColor="text1"/>
          <w:shd w:val="clear" w:color="auto" w:fill="FFFFFF"/>
        </w:rPr>
        <w:t xml:space="preserve"> </w:t>
      </w:r>
    </w:p>
    <w:p w:rsidR="00460E43" w:rsidRDefault="00460E43" w:rsidP="00B840D4">
      <w:pPr>
        <w:ind w:firstLine="708"/>
        <w:jc w:val="center"/>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 xml:space="preserve">Ou </w:t>
      </w:r>
      <w:r w:rsidRPr="00460E43">
        <w:rPr>
          <w:rFonts w:asciiTheme="majorHAnsi" w:hAnsiTheme="majorHAnsi" w:cstheme="majorHAnsi"/>
          <w:b/>
          <w:i/>
          <w:color w:val="000000" w:themeColor="text1"/>
          <w:shd w:val="clear" w:color="auto" w:fill="FFFFFF"/>
        </w:rPr>
        <w:t>La sagesse a dressé une table</w:t>
      </w:r>
      <w:r>
        <w:rPr>
          <w:rFonts w:asciiTheme="majorHAnsi" w:hAnsiTheme="majorHAnsi" w:cstheme="majorHAnsi"/>
          <w:color w:val="000000" w:themeColor="text1"/>
          <w:shd w:val="clear" w:color="auto" w:fill="FFFFFF"/>
        </w:rPr>
        <w:t xml:space="preserve"> par exemple </w:t>
      </w:r>
      <w:hyperlink r:id="rId6" w:history="1">
        <w:r w:rsidRPr="000C2424">
          <w:rPr>
            <w:rStyle w:val="Lienhypertexte"/>
            <w:rFonts w:asciiTheme="majorHAnsi" w:hAnsiTheme="majorHAnsi" w:cstheme="majorHAnsi"/>
            <w:shd w:val="clear" w:color="auto" w:fill="FFFFFF"/>
          </w:rPr>
          <w:t>https://www.youtube.com/watch?v=DLjpR4werUI</w:t>
        </w:r>
      </w:hyperlink>
    </w:p>
    <w:p w:rsidR="00460E43" w:rsidRDefault="00460E43" w:rsidP="00B840D4">
      <w:pPr>
        <w:ind w:firstLine="708"/>
        <w:jc w:val="center"/>
        <w:rPr>
          <w:sz w:val="22"/>
          <w:szCs w:val="22"/>
        </w:rPr>
      </w:pPr>
      <w:r w:rsidRPr="004A7219">
        <w:rPr>
          <w:rFonts w:asciiTheme="majorHAnsi" w:hAnsiTheme="majorHAnsi" w:cstheme="majorHAnsi"/>
          <w:b/>
          <w:i/>
          <w:color w:val="000000" w:themeColor="text1"/>
          <w:sz w:val="22"/>
          <w:szCs w:val="22"/>
          <w:shd w:val="clear" w:color="auto" w:fill="FFFFFF"/>
        </w:rPr>
        <w:t>Venez approchons de la table du Chris</w:t>
      </w:r>
      <w:r w:rsidRPr="00460E43">
        <w:rPr>
          <w:rFonts w:asciiTheme="majorHAnsi" w:hAnsiTheme="majorHAnsi" w:cstheme="majorHAnsi"/>
          <w:b/>
          <w:i/>
          <w:color w:val="000000" w:themeColor="text1"/>
          <w:shd w:val="clear" w:color="auto" w:fill="FFFFFF"/>
        </w:rPr>
        <w:t>t :</w:t>
      </w:r>
      <w:r>
        <w:t xml:space="preserve"> </w:t>
      </w:r>
      <w:hyperlink r:id="rId7" w:history="1">
        <w:r w:rsidR="00C45FFF" w:rsidRPr="000C2424">
          <w:rPr>
            <w:rStyle w:val="Lienhypertexte"/>
            <w:sz w:val="22"/>
            <w:szCs w:val="22"/>
          </w:rPr>
          <w:t>https://www.youtube.com/watch?v=lzlg3AsLoAI&amp;list=PLUZobBpbRaWKHp1ivVjVKcMM0_YuBKBT_&amp;index=7</w:t>
        </w:r>
      </w:hyperlink>
    </w:p>
    <w:p w:rsidR="00460E43" w:rsidRPr="00C44501" w:rsidRDefault="00030ED5" w:rsidP="004A7219">
      <w:pPr>
        <w:pStyle w:val="Sansinterligne"/>
        <w:rPr>
          <w:rFonts w:asciiTheme="majorHAnsi" w:hAnsiTheme="majorHAnsi" w:cstheme="majorHAnsi"/>
          <w:i w:val="0"/>
        </w:rPr>
      </w:pPr>
      <w:r>
        <w:t>Ou D</w:t>
      </w:r>
      <w:r w:rsidR="00C45FFF" w:rsidRPr="00C45FFF">
        <w:t>ieu nous invite à son festin</w:t>
      </w:r>
      <w:r w:rsidR="00C45FFF">
        <w:t xml:space="preserve"> : </w:t>
      </w:r>
      <w:hyperlink r:id="rId8" w:history="1">
        <w:r w:rsidR="004A7219" w:rsidRPr="00FF30BE">
          <w:rPr>
            <w:rStyle w:val="Lienhypertexte"/>
            <w:b w:val="0"/>
            <w:i w:val="0"/>
          </w:rPr>
          <w:t>https://www.youtube.com/watch?v=JaSI5InK5Ws</w:t>
        </w:r>
      </w:hyperlink>
      <w:r w:rsidR="004A7219">
        <w:rPr>
          <w:b w:val="0"/>
          <w:i w:val="0"/>
        </w:rPr>
        <w:t xml:space="preserve">   </w:t>
      </w:r>
      <w:r w:rsidR="005C4AE6">
        <w:rPr>
          <w:rFonts w:asciiTheme="majorHAnsi" w:hAnsiTheme="majorHAnsi" w:cstheme="majorHAnsi"/>
          <w:i w:val="0"/>
        </w:rPr>
        <w:t>Ou autre !!!</w:t>
      </w:r>
    </w:p>
    <w:p w:rsidR="00B840D4" w:rsidRPr="00C44501" w:rsidRDefault="00B840D4" w:rsidP="00B840D4">
      <w:pPr>
        <w:jc w:val="both"/>
        <w:rPr>
          <w:rFonts w:asciiTheme="majorHAnsi" w:hAnsiTheme="majorHAnsi" w:cstheme="majorHAnsi"/>
          <w:color w:val="000000" w:themeColor="text1"/>
        </w:rPr>
      </w:pPr>
    </w:p>
    <w:p w:rsidR="00B840D4"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Une fois le chant terminé, chacun prend place et quelqu’un fait la lecture.</w:t>
      </w:r>
      <w:r w:rsidR="008B15E0">
        <w:rPr>
          <w:rFonts w:asciiTheme="majorHAnsi" w:hAnsiTheme="majorHAnsi" w:cstheme="majorHAnsi"/>
          <w:i/>
          <w:iCs/>
          <w:color w:val="000000" w:themeColor="text1"/>
        </w:rPr>
        <w:t xml:space="preserve"> (</w:t>
      </w:r>
      <w:proofErr w:type="gramStart"/>
      <w:r w:rsidR="008B15E0">
        <w:rPr>
          <w:rFonts w:asciiTheme="majorHAnsi" w:hAnsiTheme="majorHAnsi" w:cstheme="majorHAnsi"/>
          <w:i/>
          <w:iCs/>
          <w:color w:val="000000" w:themeColor="text1"/>
        </w:rPr>
        <w:t>vs</w:t>
      </w:r>
      <w:proofErr w:type="gramEnd"/>
      <w:r w:rsidR="008B15E0">
        <w:rPr>
          <w:rFonts w:asciiTheme="majorHAnsi" w:hAnsiTheme="majorHAnsi" w:cstheme="majorHAnsi"/>
          <w:i/>
          <w:iCs/>
          <w:color w:val="000000" w:themeColor="text1"/>
        </w:rPr>
        <w:t xml:space="preserve"> trouverez un beau commentaire de M de Sarde</w:t>
      </w:r>
      <w:r w:rsidR="00213D1F">
        <w:rPr>
          <w:rFonts w:asciiTheme="majorHAnsi" w:hAnsiTheme="majorHAnsi" w:cstheme="majorHAnsi"/>
          <w:i/>
          <w:iCs/>
          <w:color w:val="000000" w:themeColor="text1"/>
        </w:rPr>
        <w:t>s</w:t>
      </w:r>
      <w:r w:rsidR="008B15E0">
        <w:rPr>
          <w:rFonts w:asciiTheme="majorHAnsi" w:hAnsiTheme="majorHAnsi" w:cstheme="majorHAnsi"/>
          <w:i/>
          <w:iCs/>
          <w:color w:val="000000" w:themeColor="text1"/>
        </w:rPr>
        <w:t xml:space="preserve"> ci-dessous) </w:t>
      </w:r>
    </w:p>
    <w:p w:rsidR="008B15E0" w:rsidRDefault="008B15E0" w:rsidP="00B840D4">
      <w:pPr>
        <w:jc w:val="both"/>
        <w:rPr>
          <w:rFonts w:asciiTheme="majorHAnsi" w:hAnsiTheme="majorHAnsi" w:cstheme="majorHAnsi"/>
          <w:i/>
          <w:iCs/>
          <w:color w:val="000000" w:themeColor="text1"/>
        </w:rPr>
      </w:pPr>
      <w:r>
        <w:rPr>
          <w:rFonts w:asciiTheme="majorHAnsi" w:hAnsiTheme="majorHAnsi" w:cstheme="majorHAnsi"/>
          <w:i/>
          <w:iCs/>
          <w:color w:val="000000" w:themeColor="text1"/>
        </w:rPr>
        <w:t>OU on peut prendre aussi le texte : 1Co11, 23-26 le texte se trouve à la fin de ce déroulement :</w:t>
      </w:r>
    </w:p>
    <w:p w:rsidR="008B15E0" w:rsidRPr="00C44501" w:rsidRDefault="008B15E0" w:rsidP="00B840D4">
      <w:pPr>
        <w:jc w:val="both"/>
        <w:rPr>
          <w:rFonts w:asciiTheme="majorHAnsi" w:hAnsiTheme="majorHAnsi" w:cstheme="majorHAnsi"/>
          <w:i/>
          <w:iCs/>
          <w:color w:val="000000" w:themeColor="text1"/>
        </w:rPr>
      </w:pPr>
    </w:p>
    <w:p w:rsidR="00B840D4" w:rsidRPr="00C44501" w:rsidRDefault="00B840D4" w:rsidP="00B840D4">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Lecture du livre de l’Exode (12, 1-8.11-14).</w:t>
      </w:r>
    </w:p>
    <w:p w:rsidR="00B840D4" w:rsidRPr="00C44501" w:rsidRDefault="00B840D4" w:rsidP="004A7219">
      <w:pPr>
        <w:ind w:firstLine="708"/>
        <w:jc w:val="both"/>
        <w:rPr>
          <w:rFonts w:asciiTheme="majorHAnsi" w:hAnsiTheme="majorHAnsi" w:cstheme="majorHAnsi"/>
          <w:color w:val="000000" w:themeColor="text1"/>
        </w:rPr>
      </w:pPr>
      <w:r w:rsidRPr="00C44501">
        <w:rPr>
          <w:rFonts w:asciiTheme="majorHAnsi" w:hAnsiTheme="majorHAnsi" w:cstheme="majorHAnsi"/>
          <w:color w:val="000000" w:themeColor="text1"/>
        </w:rPr>
        <w:t>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w:t>
      </w:r>
    </w:p>
    <w:p w:rsidR="00B840D4" w:rsidRPr="00C44501" w:rsidRDefault="00B840D4" w:rsidP="00B840D4">
      <w:pPr>
        <w:jc w:val="both"/>
        <w:rPr>
          <w:rFonts w:asciiTheme="majorHAnsi" w:hAnsiTheme="majorHAnsi" w:cstheme="majorHAnsi"/>
          <w:color w:val="000000" w:themeColor="text1"/>
        </w:rPr>
      </w:pP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Après un temps de silence, variable selon les situations, on peut commencer la première partie du repas.</w:t>
      </w:r>
    </w:p>
    <w:p w:rsidR="00B840D4" w:rsidRPr="004A7219" w:rsidRDefault="004A7219" w:rsidP="00B840D4">
      <w:pPr>
        <w:jc w:val="both"/>
        <w:rPr>
          <w:rFonts w:asciiTheme="majorHAnsi" w:hAnsiTheme="majorHAnsi" w:cstheme="majorHAnsi"/>
          <w:b/>
          <w:bCs/>
          <w:color w:val="000000" w:themeColor="text1"/>
          <w:u w:val="single"/>
        </w:rPr>
      </w:pPr>
      <w:r w:rsidRPr="004A7219">
        <w:lastRenderedPageBreak/>
        <w:tab/>
      </w:r>
      <w:r w:rsidRPr="004A7219">
        <w:tab/>
      </w:r>
      <w:r w:rsidR="00B840D4" w:rsidRPr="004A7219">
        <w:rPr>
          <w:rFonts w:asciiTheme="majorHAnsi" w:hAnsiTheme="majorHAnsi" w:cstheme="majorHAnsi"/>
          <w:b/>
          <w:bCs/>
          <w:color w:val="000000" w:themeColor="text1"/>
          <w:u w:val="single"/>
        </w:rPr>
        <w:t>• 2</w:t>
      </w:r>
      <w:r w:rsidR="00B840D4" w:rsidRPr="004A7219">
        <w:rPr>
          <w:rFonts w:asciiTheme="majorHAnsi" w:hAnsiTheme="majorHAnsi" w:cstheme="majorHAnsi"/>
          <w:b/>
          <w:bCs/>
          <w:color w:val="000000" w:themeColor="text1"/>
          <w:u w:val="single"/>
          <w:vertAlign w:val="superscript"/>
        </w:rPr>
        <w:t>e</w:t>
      </w:r>
      <w:r w:rsidR="00B840D4" w:rsidRPr="004A7219">
        <w:rPr>
          <w:rFonts w:asciiTheme="majorHAnsi" w:hAnsiTheme="majorHAnsi" w:cstheme="majorHAnsi"/>
          <w:b/>
          <w:bCs/>
          <w:color w:val="000000" w:themeColor="text1"/>
          <w:u w:val="single"/>
        </w:rPr>
        <w:t xml:space="preserve"> temps</w:t>
      </w:r>
    </w:p>
    <w:p w:rsidR="00B840D4" w:rsidRPr="00C44501" w:rsidRDefault="00B840D4" w:rsidP="00B840D4">
      <w:pPr>
        <w:jc w:val="both"/>
        <w:rPr>
          <w:rFonts w:asciiTheme="majorHAnsi" w:hAnsiTheme="majorHAnsi" w:cstheme="majorHAnsi"/>
          <w:color w:val="000000" w:themeColor="text1"/>
        </w:rPr>
      </w:pP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 xml:space="preserve">Après ce premier temps du repas, on </w:t>
      </w:r>
      <w:r w:rsidR="005C4AE6">
        <w:rPr>
          <w:rFonts w:asciiTheme="majorHAnsi" w:hAnsiTheme="majorHAnsi" w:cstheme="majorHAnsi"/>
          <w:i/>
          <w:iCs/>
          <w:color w:val="000000" w:themeColor="text1"/>
        </w:rPr>
        <w:t xml:space="preserve">réoriente nos cœurs vers le Seigneur en </w:t>
      </w:r>
      <w:r w:rsidRPr="00C44501">
        <w:rPr>
          <w:rFonts w:asciiTheme="majorHAnsi" w:hAnsiTheme="majorHAnsi" w:cstheme="majorHAnsi"/>
          <w:i/>
          <w:iCs/>
          <w:color w:val="000000" w:themeColor="text1"/>
        </w:rPr>
        <w:t>observ</w:t>
      </w:r>
      <w:r w:rsidR="005C4AE6">
        <w:rPr>
          <w:rFonts w:asciiTheme="majorHAnsi" w:hAnsiTheme="majorHAnsi" w:cstheme="majorHAnsi"/>
          <w:i/>
          <w:iCs/>
          <w:color w:val="000000" w:themeColor="text1"/>
        </w:rPr>
        <w:t>ant</w:t>
      </w:r>
      <w:r w:rsidRPr="00C44501">
        <w:rPr>
          <w:rFonts w:asciiTheme="majorHAnsi" w:hAnsiTheme="majorHAnsi" w:cstheme="majorHAnsi"/>
          <w:i/>
          <w:iCs/>
          <w:color w:val="000000" w:themeColor="text1"/>
        </w:rPr>
        <w:t xml:space="preserve"> un court silence avant de chanter ou lire le psaume 115 :</w:t>
      </w:r>
    </w:p>
    <w:p w:rsidR="00B840D4" w:rsidRPr="00C44501" w:rsidRDefault="00B840D4" w:rsidP="00B840D4">
      <w:pPr>
        <w:jc w:val="both"/>
        <w:rPr>
          <w:rFonts w:asciiTheme="majorHAnsi" w:hAnsiTheme="majorHAnsi" w:cstheme="majorHAnsi"/>
          <w:i/>
          <w:iCs/>
          <w:color w:val="000000" w:themeColor="text1"/>
        </w:rPr>
      </w:pPr>
    </w:p>
    <w:p w:rsidR="00B840D4" w:rsidRPr="00C44501" w:rsidRDefault="00B840D4" w:rsidP="00B840D4">
      <w:pPr>
        <w:ind w:firstLine="708"/>
        <w:jc w:val="both"/>
        <w:rPr>
          <w:rFonts w:asciiTheme="majorHAnsi" w:hAnsiTheme="majorHAnsi" w:cstheme="majorHAnsi"/>
          <w:b/>
          <w:bCs/>
          <w:i/>
          <w:iCs/>
          <w:color w:val="000000" w:themeColor="text1"/>
        </w:rPr>
      </w:pPr>
      <w:bookmarkStart w:id="0" w:name="_Toc9"/>
      <w:r w:rsidRPr="00C44501">
        <w:rPr>
          <w:rFonts w:asciiTheme="majorHAnsi" w:hAnsiTheme="majorHAnsi" w:cstheme="majorHAnsi"/>
          <w:b/>
          <w:bCs/>
          <w:i/>
          <w:iCs/>
          <w:color w:val="000000" w:themeColor="text1"/>
        </w:rPr>
        <w:t>Psaume (115 (116b), 12-13, 15-16ac, 17-18)</w:t>
      </w:r>
      <w:bookmarkEnd w:id="0"/>
    </w:p>
    <w:p w:rsidR="00B840D4" w:rsidRPr="00C44501" w:rsidRDefault="00B840D4" w:rsidP="00B840D4">
      <w:pPr>
        <w:jc w:val="both"/>
        <w:rPr>
          <w:rFonts w:asciiTheme="majorHAnsi" w:hAnsiTheme="majorHAnsi" w:cstheme="majorHAnsi"/>
          <w:color w:val="000000" w:themeColor="text1"/>
        </w:rPr>
      </w:pPr>
    </w:p>
    <w:p w:rsidR="00B840D4" w:rsidRPr="00C44501" w:rsidRDefault="00B840D4" w:rsidP="00B840D4">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Je t’offrirai le sacrifice d’action de grâce,</w:t>
      </w:r>
    </w:p>
    <w:p w:rsidR="00B840D4" w:rsidRPr="00C44501" w:rsidRDefault="00B840D4" w:rsidP="00B840D4">
      <w:pPr>
        <w:jc w:val="cente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j’invoquerai</w:t>
      </w:r>
      <w:proofErr w:type="gramEnd"/>
      <w:r w:rsidRPr="00C44501">
        <w:rPr>
          <w:rFonts w:asciiTheme="majorHAnsi" w:hAnsiTheme="majorHAnsi" w:cstheme="majorHAnsi"/>
          <w:color w:val="000000" w:themeColor="text1"/>
        </w:rPr>
        <w:t xml:space="preserve"> le nom du Seigneur.</w:t>
      </w:r>
    </w:p>
    <w:p w:rsidR="00B840D4" w:rsidRPr="00C44501" w:rsidRDefault="00B840D4" w:rsidP="00B840D4">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Je tiendrai mes promesses au Seigneur,</w:t>
      </w:r>
    </w:p>
    <w:p w:rsidR="00B840D4" w:rsidRDefault="00B840D4" w:rsidP="00B840D4">
      <w:pPr>
        <w:jc w:val="cente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oui</w:t>
      </w:r>
      <w:proofErr w:type="gramEnd"/>
      <w:r w:rsidRPr="00C44501">
        <w:rPr>
          <w:rFonts w:asciiTheme="majorHAnsi" w:hAnsiTheme="majorHAnsi" w:cstheme="majorHAnsi"/>
          <w:color w:val="000000" w:themeColor="text1"/>
        </w:rPr>
        <w:t>, devant tout son peuple.</w:t>
      </w:r>
    </w:p>
    <w:p w:rsidR="004A7219" w:rsidRDefault="004A7219" w:rsidP="00B840D4">
      <w:pPr>
        <w:jc w:val="center"/>
        <w:rPr>
          <w:rFonts w:asciiTheme="majorHAnsi" w:hAnsiTheme="majorHAnsi" w:cstheme="majorHAnsi"/>
          <w:color w:val="000000" w:themeColor="text1"/>
        </w:rPr>
      </w:pPr>
    </w:p>
    <w:p w:rsidR="00B840D4" w:rsidRPr="00C44501" w:rsidRDefault="00B840D4" w:rsidP="00B840D4">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Comment rendrai-je au Seigneur</w:t>
      </w:r>
    </w:p>
    <w:p w:rsidR="00B840D4" w:rsidRPr="00C44501" w:rsidRDefault="00B840D4" w:rsidP="00B840D4">
      <w:pPr>
        <w:jc w:val="cente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tout</w:t>
      </w:r>
      <w:proofErr w:type="gramEnd"/>
      <w:r w:rsidRPr="00C44501">
        <w:rPr>
          <w:rFonts w:asciiTheme="majorHAnsi" w:hAnsiTheme="majorHAnsi" w:cstheme="majorHAnsi"/>
          <w:color w:val="000000" w:themeColor="text1"/>
        </w:rPr>
        <w:t xml:space="preserve"> le bien qu’il m’a fait ?</w:t>
      </w:r>
    </w:p>
    <w:p w:rsidR="00B840D4" w:rsidRPr="00C44501" w:rsidRDefault="00B840D4" w:rsidP="00B840D4">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J’élèverai la coupe du salut,</w:t>
      </w:r>
    </w:p>
    <w:p w:rsidR="00B840D4" w:rsidRPr="00C44501" w:rsidRDefault="00B840D4" w:rsidP="00B840D4">
      <w:pPr>
        <w:jc w:val="cente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j’invoquerai</w:t>
      </w:r>
      <w:proofErr w:type="gramEnd"/>
      <w:r w:rsidRPr="00C44501">
        <w:rPr>
          <w:rFonts w:asciiTheme="majorHAnsi" w:hAnsiTheme="majorHAnsi" w:cstheme="majorHAnsi"/>
          <w:color w:val="000000" w:themeColor="text1"/>
        </w:rPr>
        <w:t xml:space="preserve"> le nom du Seigneur.</w:t>
      </w:r>
    </w:p>
    <w:p w:rsidR="00B840D4" w:rsidRPr="00C44501" w:rsidRDefault="00B840D4" w:rsidP="00B840D4">
      <w:pPr>
        <w:jc w:val="center"/>
        <w:rPr>
          <w:rFonts w:asciiTheme="majorHAnsi" w:hAnsiTheme="majorHAnsi" w:cstheme="majorHAnsi"/>
          <w:color w:val="000000" w:themeColor="text1"/>
        </w:rPr>
      </w:pPr>
    </w:p>
    <w:p w:rsidR="00B840D4" w:rsidRPr="00C44501" w:rsidRDefault="00B840D4" w:rsidP="00B840D4">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Il en coûte au Seigneur</w:t>
      </w:r>
    </w:p>
    <w:p w:rsidR="00B840D4" w:rsidRPr="00C44501" w:rsidRDefault="00B840D4" w:rsidP="00B840D4">
      <w:pPr>
        <w:jc w:val="cente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de</w:t>
      </w:r>
      <w:proofErr w:type="gramEnd"/>
      <w:r w:rsidRPr="00C44501">
        <w:rPr>
          <w:rFonts w:asciiTheme="majorHAnsi" w:hAnsiTheme="majorHAnsi" w:cstheme="majorHAnsi"/>
          <w:color w:val="000000" w:themeColor="text1"/>
        </w:rPr>
        <w:t xml:space="preserve"> voir mourir les siens !</w:t>
      </w:r>
    </w:p>
    <w:p w:rsidR="00B840D4" w:rsidRPr="00C44501" w:rsidRDefault="00B840D4" w:rsidP="00B840D4">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Ne suis-je pas, Seigneur, ton serviteur,</w:t>
      </w:r>
    </w:p>
    <w:p w:rsidR="00B840D4" w:rsidRPr="00C44501" w:rsidRDefault="00B840D4" w:rsidP="00B840D4">
      <w:pPr>
        <w:jc w:val="cente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moi</w:t>
      </w:r>
      <w:proofErr w:type="gramEnd"/>
      <w:r w:rsidRPr="00C44501">
        <w:rPr>
          <w:rFonts w:asciiTheme="majorHAnsi" w:hAnsiTheme="majorHAnsi" w:cstheme="majorHAnsi"/>
          <w:color w:val="000000" w:themeColor="text1"/>
        </w:rPr>
        <w:t>, dont tu brisas les chaînes ?</w:t>
      </w:r>
    </w:p>
    <w:p w:rsidR="00B840D4" w:rsidRPr="00C44501" w:rsidRDefault="00B840D4" w:rsidP="00B840D4">
      <w:pPr>
        <w:jc w:val="both"/>
        <w:rPr>
          <w:rFonts w:asciiTheme="majorHAnsi" w:hAnsiTheme="majorHAnsi" w:cstheme="majorHAnsi"/>
          <w:color w:val="000000" w:themeColor="text1"/>
        </w:rPr>
      </w:pP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Certains préféreront prendre un chant qui dise l’action de grâce, par exemple :</w:t>
      </w:r>
    </w:p>
    <w:p w:rsidR="00B840D4" w:rsidRDefault="00B840D4" w:rsidP="00B840D4">
      <w:pPr>
        <w:jc w:val="center"/>
        <w:rPr>
          <w:rFonts w:asciiTheme="majorHAnsi" w:hAnsiTheme="majorHAnsi" w:cstheme="majorHAnsi"/>
          <w:color w:val="000000" w:themeColor="text1"/>
        </w:rPr>
      </w:pPr>
      <w:r w:rsidRPr="00C44501">
        <w:rPr>
          <w:rFonts w:asciiTheme="majorHAnsi" w:hAnsiTheme="majorHAnsi" w:cstheme="majorHAnsi"/>
          <w:b/>
          <w:bCs/>
          <w:i/>
          <w:iCs/>
          <w:color w:val="000000" w:themeColor="text1"/>
        </w:rPr>
        <w:t>C’est toi Seigneur le pain rompu</w:t>
      </w:r>
      <w:r w:rsidRPr="00C44501">
        <w:rPr>
          <w:rFonts w:asciiTheme="majorHAnsi" w:hAnsiTheme="majorHAnsi" w:cstheme="majorHAnsi"/>
          <w:color w:val="000000" w:themeColor="text1"/>
        </w:rPr>
        <w:t xml:space="preserve"> </w:t>
      </w:r>
      <w:r w:rsidRPr="00C44501">
        <w:rPr>
          <w:rFonts w:asciiTheme="majorHAnsi" w:hAnsiTheme="majorHAnsi" w:cstheme="majorHAnsi"/>
          <w:color w:val="000000" w:themeColor="text1"/>
          <w:sz w:val="18"/>
          <w:szCs w:val="18"/>
        </w:rPr>
        <w:t xml:space="preserve">(D 293 ; J.P </w:t>
      </w:r>
      <w:proofErr w:type="spellStart"/>
      <w:r w:rsidRPr="00C44501">
        <w:rPr>
          <w:rFonts w:asciiTheme="majorHAnsi" w:hAnsiTheme="majorHAnsi" w:cstheme="majorHAnsi"/>
          <w:color w:val="000000" w:themeColor="text1"/>
          <w:sz w:val="18"/>
          <w:szCs w:val="18"/>
        </w:rPr>
        <w:t>Lécot</w:t>
      </w:r>
      <w:proofErr w:type="spellEnd"/>
      <w:r w:rsidRPr="00C44501">
        <w:rPr>
          <w:rFonts w:asciiTheme="majorHAnsi" w:hAnsiTheme="majorHAnsi" w:cstheme="majorHAnsi"/>
          <w:color w:val="000000" w:themeColor="text1"/>
          <w:sz w:val="18"/>
          <w:szCs w:val="18"/>
        </w:rPr>
        <w:t xml:space="preserve"> ; </w:t>
      </w:r>
      <w:proofErr w:type="spellStart"/>
      <w:r w:rsidRPr="00C44501">
        <w:rPr>
          <w:rFonts w:asciiTheme="majorHAnsi" w:hAnsiTheme="majorHAnsi" w:cstheme="majorHAnsi"/>
          <w:color w:val="000000" w:themeColor="text1"/>
          <w:sz w:val="18"/>
          <w:szCs w:val="18"/>
        </w:rPr>
        <w:t>G.Kirbye</w:t>
      </w:r>
      <w:proofErr w:type="spellEnd"/>
      <w:r w:rsidRPr="00C44501">
        <w:rPr>
          <w:rFonts w:asciiTheme="majorHAnsi" w:hAnsiTheme="majorHAnsi" w:cstheme="majorHAnsi"/>
          <w:color w:val="000000" w:themeColor="text1"/>
          <w:sz w:val="18"/>
          <w:szCs w:val="18"/>
        </w:rPr>
        <w:t xml:space="preserve"> / </w:t>
      </w:r>
      <w:proofErr w:type="spellStart"/>
      <w:r w:rsidRPr="00C44501">
        <w:rPr>
          <w:rFonts w:asciiTheme="majorHAnsi" w:hAnsiTheme="majorHAnsi" w:cstheme="majorHAnsi"/>
          <w:color w:val="000000" w:themeColor="text1"/>
          <w:sz w:val="18"/>
          <w:szCs w:val="18"/>
        </w:rPr>
        <w:t>Lethielleux</w:t>
      </w:r>
      <w:proofErr w:type="spellEnd"/>
      <w:r w:rsidRPr="00C44501">
        <w:rPr>
          <w:rFonts w:asciiTheme="majorHAnsi" w:hAnsiTheme="majorHAnsi" w:cstheme="majorHAnsi"/>
          <w:color w:val="000000" w:themeColor="text1"/>
          <w:sz w:val="18"/>
          <w:szCs w:val="18"/>
        </w:rPr>
        <w:t>)</w:t>
      </w:r>
      <w:r w:rsidRPr="00C44501">
        <w:rPr>
          <w:rFonts w:asciiTheme="majorHAnsi" w:hAnsiTheme="majorHAnsi" w:cstheme="majorHAnsi"/>
          <w:color w:val="000000" w:themeColor="text1"/>
        </w:rPr>
        <w:t xml:space="preserve"> couplets 1 à 4</w:t>
      </w:r>
    </w:p>
    <w:p w:rsidR="00460E43" w:rsidRPr="00460E43" w:rsidRDefault="00460E43" w:rsidP="00460E43">
      <w:pPr>
        <w:pStyle w:val="Sansinterligne"/>
        <w:rPr>
          <w:b w:val="0"/>
          <w:i w:val="0"/>
        </w:rPr>
      </w:pPr>
      <w:proofErr w:type="gramStart"/>
      <w:r w:rsidRPr="00460E43">
        <w:t>voici</w:t>
      </w:r>
      <w:proofErr w:type="gramEnd"/>
      <w:r w:rsidRPr="00460E43">
        <w:t xml:space="preserve"> le corps et le sang du seigneur : </w:t>
      </w:r>
      <w:r w:rsidRPr="00460E43">
        <w:rPr>
          <w:b w:val="0"/>
          <w:i w:val="0"/>
        </w:rPr>
        <w:t>https://www.youtube.com/watch?v=vhdDYTEXiVY</w:t>
      </w:r>
    </w:p>
    <w:p w:rsidR="00B840D4" w:rsidRPr="00C44501" w:rsidRDefault="00030ED5" w:rsidP="00030ED5">
      <w:pPr>
        <w:rPr>
          <w:rFonts w:asciiTheme="majorHAnsi" w:hAnsiTheme="majorHAnsi" w:cstheme="majorHAnsi"/>
          <w:i/>
          <w:iCs/>
          <w:color w:val="000000" w:themeColor="text1"/>
        </w:rPr>
      </w:pPr>
      <w:proofErr w:type="gramStart"/>
      <w:r>
        <w:rPr>
          <w:rFonts w:asciiTheme="majorHAnsi" w:hAnsiTheme="majorHAnsi" w:cstheme="majorHAnsi"/>
          <w:i/>
          <w:iCs/>
          <w:color w:val="000000" w:themeColor="text1"/>
        </w:rPr>
        <w:t>ou</w:t>
      </w:r>
      <w:proofErr w:type="gramEnd"/>
      <w:r>
        <w:rPr>
          <w:rFonts w:asciiTheme="majorHAnsi" w:hAnsiTheme="majorHAnsi" w:cstheme="majorHAnsi"/>
          <w:i/>
          <w:iCs/>
          <w:color w:val="000000" w:themeColor="text1"/>
        </w:rPr>
        <w:t xml:space="preserve"> </w:t>
      </w:r>
      <w:proofErr w:type="spellStart"/>
      <w:r>
        <w:rPr>
          <w:rFonts w:asciiTheme="majorHAnsi" w:hAnsiTheme="majorHAnsi" w:cstheme="majorHAnsi"/>
          <w:i/>
          <w:iCs/>
          <w:color w:val="000000" w:themeColor="text1"/>
        </w:rPr>
        <w:t>Glorious</w:t>
      </w:r>
      <w:proofErr w:type="spellEnd"/>
      <w:r>
        <w:rPr>
          <w:rFonts w:asciiTheme="majorHAnsi" w:hAnsiTheme="majorHAnsi" w:cstheme="majorHAnsi"/>
          <w:i/>
          <w:iCs/>
          <w:color w:val="000000" w:themeColor="text1"/>
        </w:rPr>
        <w:t xml:space="preserve"> : </w:t>
      </w:r>
      <w:r w:rsidRPr="00030ED5">
        <w:rPr>
          <w:rFonts w:asciiTheme="majorHAnsi" w:hAnsiTheme="majorHAnsi" w:cstheme="majorHAnsi"/>
          <w:b/>
          <w:i/>
          <w:iCs/>
          <w:color w:val="000000" w:themeColor="text1"/>
        </w:rPr>
        <w:t>envoi ton Esprit Saint</w:t>
      </w:r>
      <w:r>
        <w:rPr>
          <w:rFonts w:asciiTheme="majorHAnsi" w:hAnsiTheme="majorHAnsi" w:cstheme="majorHAnsi"/>
          <w:i/>
          <w:iCs/>
          <w:color w:val="000000" w:themeColor="text1"/>
        </w:rPr>
        <w:t xml:space="preserve"> (j’attendrai) + Ps 103 : </w:t>
      </w:r>
      <w:hyperlink r:id="rId9" w:history="1">
        <w:r w:rsidRPr="000C2424">
          <w:rPr>
            <w:rStyle w:val="Lienhypertexte"/>
            <w:rFonts w:asciiTheme="majorHAnsi" w:hAnsiTheme="majorHAnsi" w:cstheme="majorHAnsi"/>
            <w:i/>
            <w:iCs/>
          </w:rPr>
          <w:t>https://www.youtube.com/watch?v=VYnKwVHlAV0</w:t>
        </w:r>
      </w:hyperlink>
      <w:r>
        <w:rPr>
          <w:rFonts w:asciiTheme="majorHAnsi" w:hAnsiTheme="majorHAnsi" w:cstheme="majorHAnsi"/>
          <w:i/>
          <w:iCs/>
          <w:color w:val="000000" w:themeColor="text1"/>
        </w:rPr>
        <w:t xml:space="preserve"> </w:t>
      </w: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Ensuite, on poursuit le repas.</w:t>
      </w:r>
    </w:p>
    <w:p w:rsidR="000E444F" w:rsidRDefault="000E444F">
      <w:pPr>
        <w:spacing w:after="160" w:line="259" w:lineRule="auto"/>
        <w:rPr>
          <w:rFonts w:asciiTheme="majorHAnsi" w:hAnsiTheme="majorHAnsi" w:cstheme="majorHAnsi"/>
          <w:color w:val="000000" w:themeColor="text1"/>
        </w:rPr>
      </w:pPr>
      <w:r>
        <w:rPr>
          <w:rFonts w:asciiTheme="majorHAnsi" w:hAnsiTheme="majorHAnsi" w:cstheme="majorHAnsi"/>
          <w:color w:val="000000" w:themeColor="text1"/>
        </w:rPr>
        <w:br w:type="page"/>
      </w:r>
    </w:p>
    <w:p w:rsidR="00B840D4" w:rsidRPr="004A7219" w:rsidRDefault="00B840D4" w:rsidP="00B840D4">
      <w:pPr>
        <w:jc w:val="both"/>
        <w:rPr>
          <w:rFonts w:asciiTheme="majorHAnsi" w:hAnsiTheme="majorHAnsi" w:cstheme="majorHAnsi"/>
          <w:b/>
          <w:bCs/>
          <w:color w:val="000000" w:themeColor="text1"/>
          <w:u w:val="single"/>
        </w:rPr>
      </w:pPr>
      <w:r w:rsidRPr="004A7219">
        <w:rPr>
          <w:rFonts w:asciiTheme="majorHAnsi" w:hAnsiTheme="majorHAnsi" w:cstheme="majorHAnsi"/>
          <w:b/>
          <w:bCs/>
          <w:color w:val="000000" w:themeColor="text1"/>
          <w:u w:val="single"/>
        </w:rPr>
        <w:lastRenderedPageBreak/>
        <w:t>• 3</w:t>
      </w:r>
      <w:r w:rsidRPr="004A7219">
        <w:rPr>
          <w:rFonts w:asciiTheme="majorHAnsi" w:hAnsiTheme="majorHAnsi" w:cstheme="majorHAnsi"/>
          <w:b/>
          <w:bCs/>
          <w:color w:val="000000" w:themeColor="text1"/>
          <w:u w:val="single"/>
          <w:vertAlign w:val="superscript"/>
        </w:rPr>
        <w:t>e</w:t>
      </w:r>
      <w:r w:rsidRPr="004A7219">
        <w:rPr>
          <w:rFonts w:asciiTheme="majorHAnsi" w:hAnsiTheme="majorHAnsi" w:cstheme="majorHAnsi"/>
          <w:b/>
          <w:bCs/>
          <w:color w:val="000000" w:themeColor="text1"/>
          <w:u w:val="single"/>
        </w:rPr>
        <w:t xml:space="preserve"> temps</w:t>
      </w:r>
    </w:p>
    <w:p w:rsidR="00B840D4" w:rsidRPr="00C44501" w:rsidRDefault="00B840D4" w:rsidP="00B840D4">
      <w:pPr>
        <w:jc w:val="both"/>
        <w:rPr>
          <w:rFonts w:asciiTheme="majorHAnsi" w:hAnsiTheme="majorHAnsi" w:cstheme="majorHAnsi"/>
          <w:color w:val="000000" w:themeColor="text1"/>
        </w:rPr>
      </w:pPr>
    </w:p>
    <w:p w:rsidR="00B840D4" w:rsidRPr="00C44501" w:rsidRDefault="00B840D4" w:rsidP="000E444F">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De même, après un bref silence, on lit l’Évangile de Jean sur le lavement des pieds.</w:t>
      </w:r>
    </w:p>
    <w:p w:rsidR="00B840D4" w:rsidRPr="00C44501" w:rsidRDefault="00B840D4" w:rsidP="000E444F">
      <w:pPr>
        <w:jc w:val="both"/>
        <w:rPr>
          <w:rFonts w:asciiTheme="majorHAnsi" w:hAnsiTheme="majorHAnsi" w:cstheme="majorHAnsi"/>
          <w:color w:val="000000" w:themeColor="text1"/>
        </w:rPr>
      </w:pPr>
    </w:p>
    <w:p w:rsidR="00B840D4" w:rsidRPr="00C44501" w:rsidRDefault="00B840D4" w:rsidP="000E444F">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Lecture de l’Évangile selon st Jean (13, 1-15).</w:t>
      </w:r>
    </w:p>
    <w:p w:rsidR="00B840D4" w:rsidRPr="00C44501" w:rsidRDefault="00B840D4" w:rsidP="000E444F">
      <w:pPr>
        <w:jc w:val="both"/>
        <w:rPr>
          <w:rFonts w:asciiTheme="majorHAnsi" w:hAnsiTheme="majorHAnsi" w:cstheme="majorHAnsi"/>
          <w:color w:val="000000" w:themeColor="text1"/>
        </w:rPr>
      </w:pPr>
      <w:r w:rsidRPr="00C44501">
        <w:rPr>
          <w:rFonts w:asciiTheme="majorHAnsi" w:hAnsiTheme="majorHAnsi" w:cstheme="majorHAnsi"/>
          <w:color w:val="000000" w:themeColor="text1"/>
        </w:rPr>
        <w:t>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w:t>
      </w:r>
    </w:p>
    <w:p w:rsidR="00B840D4" w:rsidRDefault="00B840D4" w:rsidP="000E444F">
      <w:pPr>
        <w:jc w:val="both"/>
        <w:rPr>
          <w:rFonts w:asciiTheme="majorHAnsi" w:hAnsiTheme="majorHAnsi" w:cstheme="majorHAnsi"/>
          <w:i/>
          <w:iCs/>
          <w:color w:val="000000" w:themeColor="text1"/>
        </w:rPr>
      </w:pPr>
    </w:p>
    <w:p w:rsidR="00B840D4" w:rsidRPr="00C44501" w:rsidRDefault="00B840D4" w:rsidP="000E444F">
      <w:pPr>
        <w:jc w:val="both"/>
        <w:rPr>
          <w:rFonts w:asciiTheme="majorHAnsi" w:hAnsiTheme="majorHAnsi" w:cstheme="majorHAnsi"/>
          <w:i/>
          <w:color w:val="000000" w:themeColor="text1"/>
        </w:rPr>
      </w:pPr>
      <w:r w:rsidRPr="00C44501">
        <w:rPr>
          <w:rFonts w:asciiTheme="majorHAnsi" w:hAnsiTheme="majorHAnsi" w:cstheme="majorHAnsi"/>
          <w:i/>
          <w:iCs/>
          <w:color w:val="000000" w:themeColor="text1"/>
        </w:rPr>
        <w:t xml:space="preserve">Après quoi, on chante : </w:t>
      </w:r>
      <w:proofErr w:type="spellStart"/>
      <w:r w:rsidRPr="00C44501">
        <w:rPr>
          <w:rFonts w:asciiTheme="majorHAnsi" w:hAnsiTheme="majorHAnsi" w:cstheme="majorHAnsi"/>
          <w:b/>
          <w:bCs/>
          <w:i/>
          <w:color w:val="000000" w:themeColor="text1"/>
        </w:rPr>
        <w:t>Ubi</w:t>
      </w:r>
      <w:proofErr w:type="spellEnd"/>
      <w:r w:rsidRPr="00C44501">
        <w:rPr>
          <w:rFonts w:asciiTheme="majorHAnsi" w:hAnsiTheme="majorHAnsi" w:cstheme="majorHAnsi"/>
          <w:b/>
          <w:bCs/>
          <w:i/>
          <w:color w:val="000000" w:themeColor="text1"/>
        </w:rPr>
        <w:t xml:space="preserve"> </w:t>
      </w:r>
      <w:proofErr w:type="spellStart"/>
      <w:r w:rsidRPr="00C44501">
        <w:rPr>
          <w:rFonts w:asciiTheme="majorHAnsi" w:hAnsiTheme="majorHAnsi" w:cstheme="majorHAnsi"/>
          <w:b/>
          <w:bCs/>
          <w:i/>
          <w:color w:val="000000" w:themeColor="text1"/>
        </w:rPr>
        <w:t>caritas</w:t>
      </w:r>
      <w:proofErr w:type="spellEnd"/>
      <w:r w:rsidRPr="00C44501">
        <w:rPr>
          <w:rFonts w:asciiTheme="majorHAnsi" w:hAnsiTheme="majorHAnsi" w:cstheme="majorHAnsi"/>
          <w:i/>
          <w:color w:val="000000" w:themeColor="text1"/>
        </w:rPr>
        <w:t xml:space="preserve"> </w:t>
      </w:r>
      <w:r w:rsidRPr="00C44501">
        <w:rPr>
          <w:rFonts w:asciiTheme="majorHAnsi" w:hAnsiTheme="majorHAnsi" w:cstheme="majorHAnsi"/>
          <w:iCs/>
          <w:color w:val="000000" w:themeColor="text1"/>
          <w:sz w:val="18"/>
          <w:szCs w:val="18"/>
        </w:rPr>
        <w:t>(</w:t>
      </w:r>
      <w:r w:rsidRPr="00C44501">
        <w:rPr>
          <w:rFonts w:asciiTheme="majorHAnsi" w:hAnsiTheme="majorHAnsi" w:cstheme="majorHAnsi"/>
          <w:iCs/>
          <w:color w:val="000000" w:themeColor="text1"/>
          <w:sz w:val="18"/>
          <w:szCs w:val="18"/>
          <w:shd w:val="clear" w:color="auto" w:fill="FFFFFF"/>
        </w:rPr>
        <w:t>AELF / J. Berthier / Taizé / CNA n°448)</w:t>
      </w:r>
      <w:r w:rsidR="00030ED5">
        <w:rPr>
          <w:rFonts w:asciiTheme="majorHAnsi" w:hAnsiTheme="majorHAnsi" w:cstheme="majorHAnsi"/>
          <w:iCs/>
          <w:color w:val="000000" w:themeColor="text1"/>
          <w:sz w:val="18"/>
          <w:szCs w:val="18"/>
          <w:shd w:val="clear" w:color="auto" w:fill="FFFFFF"/>
        </w:rPr>
        <w:t xml:space="preserve"> </w:t>
      </w:r>
      <w:hyperlink r:id="rId10" w:history="1">
        <w:r w:rsidR="00030ED5" w:rsidRPr="000C2424">
          <w:rPr>
            <w:rStyle w:val="Lienhypertexte"/>
            <w:rFonts w:asciiTheme="majorHAnsi" w:hAnsiTheme="majorHAnsi" w:cstheme="majorHAnsi"/>
            <w:iCs/>
            <w:sz w:val="18"/>
            <w:szCs w:val="18"/>
            <w:shd w:val="clear" w:color="auto" w:fill="FFFFFF"/>
          </w:rPr>
          <w:t>https://www.youtube.com/watch?v=VYnKwVHlAV0</w:t>
        </w:r>
      </w:hyperlink>
      <w:r w:rsidR="00030ED5">
        <w:rPr>
          <w:rFonts w:asciiTheme="majorHAnsi" w:hAnsiTheme="majorHAnsi" w:cstheme="majorHAnsi"/>
          <w:iCs/>
          <w:color w:val="000000" w:themeColor="text1"/>
          <w:sz w:val="18"/>
          <w:szCs w:val="18"/>
          <w:shd w:val="clear" w:color="auto" w:fill="FFFFFF"/>
        </w:rPr>
        <w:t xml:space="preserve"> </w:t>
      </w:r>
    </w:p>
    <w:p w:rsidR="00B840D4" w:rsidRPr="00C44501" w:rsidRDefault="00B840D4" w:rsidP="000E444F">
      <w:pPr>
        <w:jc w:val="both"/>
        <w:rPr>
          <w:rFonts w:asciiTheme="majorHAnsi" w:hAnsiTheme="majorHAnsi" w:cstheme="majorHAnsi"/>
          <w:i/>
          <w:iCs/>
          <w:color w:val="000000" w:themeColor="text1"/>
        </w:rPr>
      </w:pPr>
      <w:proofErr w:type="gramStart"/>
      <w:r w:rsidRPr="00C44501">
        <w:rPr>
          <w:rFonts w:asciiTheme="majorHAnsi" w:hAnsiTheme="majorHAnsi" w:cstheme="majorHAnsi"/>
          <w:i/>
          <w:iCs/>
          <w:color w:val="000000" w:themeColor="text1"/>
        </w:rPr>
        <w:t>ou</w:t>
      </w:r>
      <w:proofErr w:type="gramEnd"/>
      <w:r w:rsidRPr="00C44501">
        <w:rPr>
          <w:rFonts w:asciiTheme="majorHAnsi" w:hAnsiTheme="majorHAnsi" w:cstheme="majorHAnsi"/>
          <w:i/>
          <w:iCs/>
          <w:color w:val="000000" w:themeColor="text1"/>
        </w:rPr>
        <w:t xml:space="preserve"> tout autre chant sur la charité qui convienne </w:t>
      </w:r>
    </w:p>
    <w:p w:rsidR="00B840D4" w:rsidRPr="00C44501" w:rsidRDefault="00B840D4" w:rsidP="000E444F">
      <w:pPr>
        <w:jc w:val="both"/>
        <w:rPr>
          <w:rFonts w:asciiTheme="majorHAnsi" w:hAnsiTheme="majorHAnsi" w:cstheme="majorHAnsi"/>
          <w:color w:val="000000" w:themeColor="text1"/>
        </w:rPr>
      </w:pPr>
    </w:p>
    <w:p w:rsidR="00B840D4" w:rsidRPr="00C44501" w:rsidRDefault="00B840D4" w:rsidP="000E444F">
      <w:pPr>
        <w:jc w:val="both"/>
        <w:rPr>
          <w:rFonts w:asciiTheme="majorHAnsi" w:hAnsiTheme="majorHAnsi" w:cstheme="majorHAnsi"/>
          <w:color w:val="000000" w:themeColor="text1"/>
        </w:rPr>
      </w:pPr>
    </w:p>
    <w:p w:rsidR="00B840D4" w:rsidRPr="00C44501" w:rsidRDefault="00B840D4" w:rsidP="000E444F">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On poursuit par la dernière partie du dîner.</w:t>
      </w:r>
    </w:p>
    <w:p w:rsidR="00B840D4" w:rsidRPr="00C44501" w:rsidRDefault="00B840D4" w:rsidP="000E444F">
      <w:pPr>
        <w:jc w:val="both"/>
        <w:rPr>
          <w:rFonts w:asciiTheme="majorHAnsi" w:hAnsiTheme="majorHAnsi" w:cstheme="majorHAnsi"/>
          <w:i/>
          <w:iCs/>
          <w:color w:val="000000" w:themeColor="text1"/>
        </w:rPr>
      </w:pPr>
    </w:p>
    <w:p w:rsidR="00B840D4" w:rsidRPr="00C44501" w:rsidRDefault="00B840D4" w:rsidP="000E444F">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À la fin du repas, chacun se lève de table et celui qui préside dit la prière suivante :</w:t>
      </w:r>
    </w:p>
    <w:p w:rsidR="00B840D4" w:rsidRPr="00C44501" w:rsidRDefault="00B840D4" w:rsidP="000E444F">
      <w:pPr>
        <w:jc w:val="both"/>
        <w:rPr>
          <w:rFonts w:asciiTheme="majorHAnsi" w:hAnsiTheme="majorHAnsi" w:cstheme="majorHAnsi"/>
          <w:color w:val="000000" w:themeColor="text1"/>
        </w:rPr>
      </w:pPr>
    </w:p>
    <w:p w:rsidR="00B840D4" w:rsidRPr="00C44501" w:rsidRDefault="00B840D4" w:rsidP="000E444F">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Nous avons partagé dans la joie ce repas </w:t>
      </w:r>
    </w:p>
    <w:p w:rsidR="00B840D4" w:rsidRPr="00C44501" w:rsidRDefault="00B840D4" w:rsidP="000E444F">
      <w:pPr>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qui</w:t>
      </w:r>
      <w:proofErr w:type="gramEnd"/>
      <w:r w:rsidRPr="00C44501">
        <w:rPr>
          <w:rFonts w:asciiTheme="majorHAnsi" w:hAnsiTheme="majorHAnsi" w:cstheme="majorHAnsi"/>
          <w:b/>
          <w:bCs/>
          <w:color w:val="000000" w:themeColor="text1"/>
        </w:rPr>
        <w:t xml:space="preserve"> nous a rappelé le dernier repas de Jésus avec ses disciples. </w:t>
      </w:r>
    </w:p>
    <w:p w:rsidR="00B840D4" w:rsidRPr="00C44501" w:rsidRDefault="00B840D4" w:rsidP="000E444F">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Que demeure en nous, la foi, l’espérance et la charité ; </w:t>
      </w:r>
    </w:p>
    <w:p w:rsidR="00B840D4" w:rsidRPr="00C44501" w:rsidRDefault="00B840D4" w:rsidP="000E444F">
      <w:pPr>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que</w:t>
      </w:r>
      <w:proofErr w:type="gramEnd"/>
      <w:r w:rsidRPr="00C44501">
        <w:rPr>
          <w:rFonts w:asciiTheme="majorHAnsi" w:hAnsiTheme="majorHAnsi" w:cstheme="majorHAnsi"/>
          <w:b/>
          <w:bCs/>
          <w:color w:val="000000" w:themeColor="text1"/>
        </w:rPr>
        <w:t xml:space="preserve"> grandisse en nous la plus grande des trois : la charité.</w:t>
      </w:r>
    </w:p>
    <w:p w:rsidR="00B840D4" w:rsidRPr="00C44501" w:rsidRDefault="00B840D4" w:rsidP="000E444F">
      <w:pPr>
        <w:jc w:val="both"/>
        <w:rPr>
          <w:rFonts w:asciiTheme="majorHAnsi" w:hAnsiTheme="majorHAnsi" w:cstheme="majorHAnsi"/>
          <w:color w:val="000000" w:themeColor="text1"/>
        </w:rPr>
      </w:pPr>
    </w:p>
    <w:p w:rsidR="00B840D4" w:rsidRPr="00C44501" w:rsidRDefault="00B840D4" w:rsidP="000E444F">
      <w:pPr>
        <w:jc w:val="both"/>
        <w:rPr>
          <w:rFonts w:asciiTheme="majorHAnsi" w:hAnsiTheme="majorHAnsi" w:cstheme="majorHAnsi"/>
          <w:color w:val="000000" w:themeColor="text1"/>
        </w:rPr>
      </w:pPr>
    </w:p>
    <w:p w:rsidR="000E444F" w:rsidRDefault="000E444F">
      <w:pPr>
        <w:spacing w:after="160" w:line="259" w:lineRule="auto"/>
        <w:rPr>
          <w:rFonts w:asciiTheme="majorHAnsi" w:hAnsiTheme="majorHAnsi" w:cstheme="majorHAnsi"/>
          <w:b/>
          <w:smallCaps/>
          <w:color w:val="000000" w:themeColor="text1"/>
        </w:rPr>
      </w:pPr>
      <w:r>
        <w:rPr>
          <w:rFonts w:asciiTheme="majorHAnsi" w:hAnsiTheme="majorHAnsi" w:cstheme="majorHAnsi"/>
          <w:b/>
          <w:smallCaps/>
          <w:color w:val="000000" w:themeColor="text1"/>
        </w:rPr>
        <w:br w:type="page"/>
      </w:r>
    </w:p>
    <w:p w:rsidR="00B840D4" w:rsidRPr="000E444F" w:rsidRDefault="00B840D4" w:rsidP="00B840D4">
      <w:pPr>
        <w:jc w:val="center"/>
        <w:rPr>
          <w:rFonts w:asciiTheme="majorHAnsi" w:hAnsiTheme="majorHAnsi" w:cstheme="majorHAnsi"/>
          <w:b/>
          <w:smallCaps/>
          <w:color w:val="000000" w:themeColor="text1"/>
        </w:rPr>
      </w:pPr>
      <w:r w:rsidRPr="000E444F">
        <w:rPr>
          <w:rFonts w:asciiTheme="majorHAnsi" w:hAnsiTheme="majorHAnsi" w:cstheme="majorHAnsi"/>
          <w:b/>
          <w:smallCaps/>
          <w:color w:val="000000" w:themeColor="text1"/>
          <w:highlight w:val="yellow"/>
        </w:rPr>
        <w:lastRenderedPageBreak/>
        <w:t>Deuxième Partie</w:t>
      </w:r>
      <w:r w:rsidR="005C4AE6" w:rsidRPr="000E444F">
        <w:rPr>
          <w:rFonts w:asciiTheme="majorHAnsi" w:hAnsiTheme="majorHAnsi" w:cstheme="majorHAnsi"/>
          <w:b/>
          <w:smallCaps/>
          <w:color w:val="000000" w:themeColor="text1"/>
          <w:highlight w:val="yellow"/>
        </w:rPr>
        <w:t> : nous accompagnons Jésus a gethsemani</w:t>
      </w:r>
      <w:r w:rsidR="005C4AE6" w:rsidRPr="000E444F">
        <w:rPr>
          <w:rFonts w:asciiTheme="majorHAnsi" w:hAnsiTheme="majorHAnsi" w:cstheme="majorHAnsi"/>
          <w:b/>
          <w:smallCaps/>
          <w:color w:val="000000" w:themeColor="text1"/>
        </w:rPr>
        <w:t xml:space="preserve"> </w:t>
      </w:r>
    </w:p>
    <w:p w:rsidR="00B840D4" w:rsidRPr="00C44501" w:rsidRDefault="005C4AE6" w:rsidP="00B840D4">
      <w:pPr>
        <w:jc w:val="both"/>
        <w:rPr>
          <w:rFonts w:asciiTheme="majorHAnsi" w:hAnsiTheme="majorHAnsi" w:cstheme="majorHAnsi"/>
          <w:color w:val="000000" w:themeColor="text1"/>
        </w:rPr>
      </w:pPr>
      <w:r>
        <w:rPr>
          <w:rFonts w:asciiTheme="majorHAnsi" w:hAnsiTheme="majorHAnsi" w:cstheme="majorHAnsi"/>
          <w:color w:val="000000" w:themeColor="text1"/>
        </w:rPr>
        <w:t>(</w:t>
      </w:r>
      <w:proofErr w:type="gramStart"/>
      <w:r>
        <w:rPr>
          <w:rFonts w:asciiTheme="majorHAnsi" w:hAnsiTheme="majorHAnsi" w:cstheme="majorHAnsi"/>
          <w:color w:val="000000" w:themeColor="text1"/>
        </w:rPr>
        <w:t>comme</w:t>
      </w:r>
      <w:proofErr w:type="gramEnd"/>
      <w:r>
        <w:rPr>
          <w:rFonts w:asciiTheme="majorHAnsi" w:hAnsiTheme="majorHAnsi" w:cstheme="majorHAnsi"/>
          <w:color w:val="000000" w:themeColor="text1"/>
        </w:rPr>
        <w:t xml:space="preserve"> le reposoir dans la célébration de la Cène)</w:t>
      </w:r>
    </w:p>
    <w:p w:rsidR="00B840D4" w:rsidRPr="00C44501" w:rsidRDefault="00B840D4" w:rsidP="00B840D4">
      <w:pPr>
        <w:jc w:val="both"/>
        <w:rPr>
          <w:rFonts w:asciiTheme="majorHAnsi" w:hAnsiTheme="majorHAnsi" w:cstheme="majorHAnsi"/>
          <w:color w:val="000000" w:themeColor="text1"/>
        </w:rPr>
      </w:pP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Les plus petits enfants auront peut-être été couchés quand le reste de la famille, ou les parents seulement se réunissent dans le lieu où se tient la croix, pour cette deuxième partie de la soirée.</w:t>
      </w: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Les personnes seules feront suivre directement la fin du dîner et le déplacement vers un autre lieu de la maison.</w:t>
      </w:r>
    </w:p>
    <w:p w:rsidR="00B840D4" w:rsidRPr="00C44501" w:rsidRDefault="00B840D4" w:rsidP="00B840D4">
      <w:pPr>
        <w:jc w:val="both"/>
        <w:rPr>
          <w:rFonts w:asciiTheme="majorHAnsi" w:hAnsiTheme="majorHAnsi" w:cstheme="majorHAnsi"/>
          <w:color w:val="000000" w:themeColor="text1"/>
        </w:rPr>
      </w:pP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Un chant ouvre ce temps de prière que l’Église recommande comme un moment pour durer dans la prière auprès du Christ, par exemple :</w:t>
      </w:r>
    </w:p>
    <w:p w:rsidR="00B840D4" w:rsidRDefault="00C45FFF" w:rsidP="00B840D4">
      <w:pPr>
        <w:jc w:val="center"/>
        <w:rPr>
          <w:rStyle w:val="Accentuation"/>
          <w:rFonts w:asciiTheme="majorHAnsi" w:hAnsiTheme="majorHAnsi" w:cstheme="majorHAnsi"/>
          <w:color w:val="000000" w:themeColor="text1"/>
          <w:sz w:val="18"/>
          <w:szCs w:val="18"/>
          <w:bdr w:val="none" w:sz="0" w:space="0" w:color="auto" w:frame="1"/>
          <w:shd w:val="clear" w:color="auto" w:fill="FFFFFF"/>
        </w:rPr>
      </w:pPr>
      <w:r w:rsidRPr="00C44501">
        <w:rPr>
          <w:rStyle w:val="Accentuation"/>
          <w:rFonts w:asciiTheme="majorHAnsi" w:hAnsiTheme="majorHAnsi" w:cstheme="majorHAnsi"/>
          <w:b/>
          <w:bCs/>
          <w:color w:val="000000" w:themeColor="text1"/>
          <w:bdr w:val="none" w:sz="0" w:space="0" w:color="auto" w:frame="1"/>
          <w:shd w:val="clear" w:color="auto" w:fill="FFFFFF"/>
        </w:rPr>
        <w:t>Gloire à l’agneau immolé</w:t>
      </w:r>
      <w:r w:rsidR="00B840D4" w:rsidRPr="00C44501">
        <w:rPr>
          <w:rStyle w:val="Accentuation"/>
          <w:rFonts w:asciiTheme="majorHAnsi" w:hAnsiTheme="majorHAnsi" w:cstheme="majorHAnsi"/>
          <w:color w:val="000000" w:themeColor="text1"/>
          <w:sz w:val="18"/>
          <w:szCs w:val="18"/>
          <w:bdr w:val="none" w:sz="0" w:space="0" w:color="auto" w:frame="1"/>
          <w:shd w:val="clear" w:color="auto" w:fill="FFFFFF"/>
        </w:rPr>
        <w:t xml:space="preserve"> (ZL (NT) 9 – 9 Communauté Emmanuel)</w:t>
      </w:r>
    </w:p>
    <w:p w:rsidR="00C45FFF" w:rsidRPr="00C45FFF" w:rsidRDefault="00C45FFF" w:rsidP="00C45FFF">
      <w:pPr>
        <w:pStyle w:val="Sansinterligne"/>
        <w:rPr>
          <w:kern w:val="36"/>
          <w:lang w:eastAsia="fr-FR"/>
        </w:rPr>
      </w:pPr>
      <w:r w:rsidRPr="00C45FFF">
        <w:rPr>
          <w:kern w:val="36"/>
          <w:lang w:eastAsia="fr-FR"/>
        </w:rPr>
        <w:t>Ne crains pas, je suis ton Dieu</w:t>
      </w:r>
      <w:r>
        <w:rPr>
          <w:kern w:val="36"/>
          <w:lang w:eastAsia="fr-FR"/>
        </w:rPr>
        <w:t xml:space="preserve"> </w:t>
      </w:r>
      <w:r w:rsidRPr="00C45FFF">
        <w:rPr>
          <w:b w:val="0"/>
          <w:i w:val="0"/>
          <w:kern w:val="36"/>
          <w:lang w:eastAsia="fr-FR"/>
        </w:rPr>
        <w:t>https://www.youtube.com/watch?v=HWE4Rbr8yQA</w:t>
      </w:r>
    </w:p>
    <w:p w:rsidR="00C45FFF" w:rsidRPr="00C44501" w:rsidRDefault="00C45FFF" w:rsidP="00B840D4">
      <w:pPr>
        <w:jc w:val="center"/>
        <w:rPr>
          <w:rFonts w:asciiTheme="majorHAnsi" w:hAnsiTheme="majorHAnsi" w:cstheme="majorHAnsi"/>
          <w:color w:val="000000" w:themeColor="text1"/>
          <w:sz w:val="18"/>
          <w:szCs w:val="18"/>
        </w:rPr>
      </w:pPr>
    </w:p>
    <w:p w:rsidR="00B840D4" w:rsidRPr="00C44501" w:rsidRDefault="00B840D4" w:rsidP="00B840D4">
      <w:pPr>
        <w:jc w:val="both"/>
        <w:rPr>
          <w:rFonts w:asciiTheme="majorHAnsi" w:hAnsiTheme="majorHAnsi" w:cstheme="majorHAnsi"/>
          <w:i/>
          <w:iCs/>
          <w:color w:val="000000" w:themeColor="text1"/>
        </w:rPr>
      </w:pP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La veillée s’organisera autour du texte de Méliton de Sardes.</w:t>
      </w: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Selon les cas, on pourra :</w:t>
      </w: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 le lire en entier avec des pauses de silence.</w:t>
      </w: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 le lire en entier, en l’entrecoupant de refrains méditatifs.</w:t>
      </w: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 Choisir seulement un extrait ou l’autre.</w:t>
      </w:r>
    </w:p>
    <w:p w:rsidR="00B840D4" w:rsidRPr="00C44501" w:rsidRDefault="00B840D4" w:rsidP="00B840D4">
      <w:pPr>
        <w:jc w:val="both"/>
        <w:rPr>
          <w:rFonts w:asciiTheme="majorHAnsi" w:hAnsiTheme="majorHAnsi" w:cstheme="majorHAnsi"/>
          <w:color w:val="000000" w:themeColor="text1"/>
        </w:rPr>
      </w:pP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Le silence et la prière personnelle auront une place importante durant ce temps de prière, que chacun réglera selon ses possibilités.</w:t>
      </w:r>
    </w:p>
    <w:p w:rsidR="00B840D4" w:rsidRPr="00C44501" w:rsidRDefault="00B840D4" w:rsidP="00B840D4">
      <w:pPr>
        <w:jc w:val="both"/>
        <w:rPr>
          <w:rFonts w:asciiTheme="majorHAnsi" w:hAnsiTheme="majorHAnsi" w:cstheme="majorHAnsi"/>
          <w:color w:val="000000" w:themeColor="text1"/>
        </w:rPr>
      </w:pPr>
    </w:p>
    <w:p w:rsidR="00B840D4" w:rsidRPr="00C44501" w:rsidRDefault="00B840D4" w:rsidP="00B840D4">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Lecture de l’Homélie de Méliton de Sardes sur la pâque</w:t>
      </w:r>
    </w:p>
    <w:p w:rsidR="00B840D4" w:rsidRPr="00C44501" w:rsidRDefault="00B840D4" w:rsidP="00B840D4">
      <w:pPr>
        <w:ind w:firstLine="708"/>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L’Agneau sans défaut et sans tache</w:t>
      </w:r>
    </w:p>
    <w:p w:rsidR="00B840D4" w:rsidRPr="00C44501" w:rsidRDefault="00B840D4" w:rsidP="00B840D4">
      <w:pPr>
        <w:jc w:val="both"/>
        <w:rPr>
          <w:rFonts w:asciiTheme="majorHAnsi" w:hAnsiTheme="majorHAnsi" w:cstheme="majorHAnsi"/>
          <w:color w:val="000000" w:themeColor="text1"/>
          <w:sz w:val="10"/>
          <w:szCs w:val="10"/>
        </w:rPr>
      </w:pPr>
    </w:p>
    <w:p w:rsidR="00B840D4" w:rsidRPr="00C44501" w:rsidRDefault="00B840D4" w:rsidP="00B840D4">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t>Bien des choses ont été annoncées par de nombreux prophètes en vue du mystère de Pâques qui est le Christ : à lui la gloire pour les siècles des siècles. Amen.</w:t>
      </w:r>
    </w:p>
    <w:p w:rsidR="00B840D4" w:rsidRPr="00C44501" w:rsidRDefault="00B840D4" w:rsidP="00B840D4">
      <w:pPr>
        <w:jc w:val="both"/>
        <w:rPr>
          <w:rFonts w:asciiTheme="majorHAnsi" w:hAnsiTheme="majorHAnsi" w:cstheme="majorHAnsi"/>
          <w:color w:val="000000" w:themeColor="text1"/>
          <w:sz w:val="10"/>
          <w:szCs w:val="10"/>
        </w:rPr>
      </w:pPr>
    </w:p>
    <w:p w:rsidR="00B840D4" w:rsidRPr="00C44501" w:rsidRDefault="00B840D4" w:rsidP="00B840D4">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t>C’est lui qui est venu des cieux sur la terre en faveur de l’homme qui souffre ; il a revêtu cette nature dans le sein de la Vierge et, quand il en est sorti, il était devenu homme ; il a pris sur lui les souffrances de l’homme qui souffre, avec un corps capable de souffrir, et il a détruit les souffrances de la chair ; par l’esprit incapable de mourir, il a tué la mort homicide.</w:t>
      </w:r>
    </w:p>
    <w:p w:rsidR="00B840D4" w:rsidRPr="00C44501" w:rsidRDefault="00B840D4" w:rsidP="00B840D4">
      <w:pPr>
        <w:jc w:val="both"/>
        <w:rPr>
          <w:rFonts w:asciiTheme="majorHAnsi" w:hAnsiTheme="majorHAnsi" w:cstheme="majorHAnsi"/>
          <w:color w:val="000000" w:themeColor="text1"/>
          <w:sz w:val="10"/>
          <w:szCs w:val="10"/>
        </w:rPr>
      </w:pPr>
    </w:p>
    <w:p w:rsidR="00B840D4" w:rsidRPr="00C44501" w:rsidRDefault="00B840D4" w:rsidP="00B840D4">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t>Conduit comme un agneau et immolé comme une brebis, il nous a délivrés de l’idolâtrie du monde comme de la terre d’Égypte ; il nous a libérés de l’esclavage du démon comme de la puissance de Pharaon ; il a marqué nos âmes de son propre Esprit, et de son sang les membres de notre corps.</w:t>
      </w:r>
    </w:p>
    <w:p w:rsidR="00B840D4" w:rsidRPr="00C44501" w:rsidRDefault="00B840D4" w:rsidP="00B840D4">
      <w:pPr>
        <w:jc w:val="both"/>
        <w:rPr>
          <w:rFonts w:asciiTheme="majorHAnsi" w:hAnsiTheme="majorHAnsi" w:cstheme="majorHAnsi"/>
          <w:color w:val="000000" w:themeColor="text1"/>
          <w:sz w:val="10"/>
          <w:szCs w:val="10"/>
        </w:rPr>
      </w:pPr>
    </w:p>
    <w:p w:rsidR="00B840D4" w:rsidRPr="00C44501" w:rsidRDefault="00B840D4" w:rsidP="00B840D4">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t>C’est lui qui a plongé la mort dans la honte et qui a mis le démon dans le deuil, comme Moïse a vaincu Pharaon. C’est lui qui a frappé le péché et a condamné l’injustice à la stérilité, comme Moïse a condamné l’Égypte.</w:t>
      </w:r>
    </w:p>
    <w:p w:rsidR="00B840D4" w:rsidRPr="00C44501" w:rsidRDefault="00B840D4" w:rsidP="00B840D4">
      <w:pPr>
        <w:jc w:val="both"/>
        <w:rPr>
          <w:rFonts w:asciiTheme="majorHAnsi" w:hAnsiTheme="majorHAnsi" w:cstheme="majorHAnsi"/>
          <w:color w:val="000000" w:themeColor="text1"/>
          <w:sz w:val="10"/>
          <w:szCs w:val="10"/>
        </w:rPr>
      </w:pPr>
    </w:p>
    <w:p w:rsidR="00B840D4" w:rsidRPr="00C44501" w:rsidRDefault="00B840D4" w:rsidP="00B840D4">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t>C’est lui qui nous a fait passer de l’esclavage à la liberté, des ténèbres à la lumière, de la mort à la vie, de la tyrannie à la royauté éternelle, lui qui a fait de nous un sacerdoce nouveau, un peuple choisi, pour toujours. C’est lui qui est la Pâque de notre salut.</w:t>
      </w:r>
    </w:p>
    <w:p w:rsidR="00B840D4" w:rsidRPr="00C44501" w:rsidRDefault="00B840D4" w:rsidP="00B840D4">
      <w:pPr>
        <w:jc w:val="both"/>
        <w:rPr>
          <w:rFonts w:asciiTheme="majorHAnsi" w:hAnsiTheme="majorHAnsi" w:cstheme="majorHAnsi"/>
          <w:color w:val="000000" w:themeColor="text1"/>
          <w:sz w:val="10"/>
          <w:szCs w:val="10"/>
        </w:rPr>
      </w:pPr>
    </w:p>
    <w:p w:rsidR="00B840D4" w:rsidRPr="00C44501" w:rsidRDefault="00B840D4" w:rsidP="00B840D4">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t>C’est lui qui endura bien des épreuves en un grand nombre de personnages qui le préfiguraient : en Abel il a été tué ; en Isaac il a été lié sur le bois ; en Jacob il a été exilé ; en Joseph il a été vendu; en Moïse il a été exposé à la mort ; dans l’agneau il a été égorgé ; en David il a été en butte aux persécutions ; dans les prophètes il a été méprisé.</w:t>
      </w:r>
    </w:p>
    <w:p w:rsidR="00B840D4" w:rsidRPr="00C44501" w:rsidRDefault="00B840D4" w:rsidP="00B840D4">
      <w:pPr>
        <w:jc w:val="both"/>
        <w:rPr>
          <w:rFonts w:asciiTheme="majorHAnsi" w:hAnsiTheme="majorHAnsi" w:cstheme="majorHAnsi"/>
          <w:color w:val="000000" w:themeColor="text1"/>
          <w:sz w:val="10"/>
          <w:szCs w:val="10"/>
        </w:rPr>
      </w:pPr>
    </w:p>
    <w:p w:rsidR="00B840D4" w:rsidRPr="00C44501" w:rsidRDefault="00B840D4" w:rsidP="00B840D4">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t>C’est lui qui s’est incarné dans une vierge, a été suspendu au bois, enseveli dans la terre, ressuscité d’entre les morts, élevé dans les hauteurs des cieux.</w:t>
      </w:r>
    </w:p>
    <w:p w:rsidR="00B840D4" w:rsidRPr="00C44501" w:rsidRDefault="00B840D4" w:rsidP="00B840D4">
      <w:pPr>
        <w:jc w:val="both"/>
        <w:rPr>
          <w:rFonts w:asciiTheme="majorHAnsi" w:hAnsiTheme="majorHAnsi" w:cstheme="majorHAnsi"/>
          <w:color w:val="000000" w:themeColor="text1"/>
          <w:sz w:val="10"/>
          <w:szCs w:val="10"/>
        </w:rPr>
      </w:pPr>
    </w:p>
    <w:p w:rsidR="00B840D4" w:rsidRPr="00C44501" w:rsidRDefault="00B840D4" w:rsidP="00B840D4">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lastRenderedPageBreak/>
        <w:t>C’est lui, l’agneau muet ; c’est lui, l’agneau égorgé ; c’est lui qui est né de Marie, la brebis sans tache ; c’est lui qui a été pris du troupeau, traîné à la boucherie, immolé sur le soir, mis au tombeau vers la nuit. Sur le bois, ses os n’ont pas été brisés ; dans la terre, il n’a pas connu la corruption ; il est ressuscité d’entre les morts et il a ressuscité humanité gisant au fond du tombeau.</w:t>
      </w:r>
    </w:p>
    <w:p w:rsidR="00B840D4" w:rsidRPr="00C44501" w:rsidRDefault="00B840D4" w:rsidP="00B840D4">
      <w:pPr>
        <w:jc w:val="both"/>
        <w:rPr>
          <w:rFonts w:asciiTheme="majorHAnsi" w:hAnsiTheme="majorHAnsi" w:cstheme="majorHAnsi"/>
          <w:color w:val="000000" w:themeColor="text1"/>
        </w:rPr>
      </w:pPr>
    </w:p>
    <w:p w:rsidR="00B840D4" w:rsidRPr="00C44501" w:rsidRDefault="00B840D4" w:rsidP="00B840D4">
      <w:pPr>
        <w:jc w:val="both"/>
        <w:rPr>
          <w:rFonts w:asciiTheme="majorHAnsi" w:hAnsiTheme="majorHAnsi" w:cstheme="majorHAnsi"/>
          <w:color w:val="000000" w:themeColor="text1"/>
        </w:rPr>
      </w:pPr>
    </w:p>
    <w:p w:rsidR="00B840D4" w:rsidRPr="00C44501" w:rsidRDefault="00B840D4" w:rsidP="00B840D4">
      <w:pPr>
        <w:jc w:val="both"/>
        <w:rPr>
          <w:rFonts w:asciiTheme="majorHAnsi" w:hAnsiTheme="majorHAnsi" w:cstheme="majorHAnsi"/>
          <w:color w:val="000000" w:themeColor="text1"/>
        </w:rPr>
      </w:pPr>
      <w:r w:rsidRPr="00C44501">
        <w:rPr>
          <w:rFonts w:asciiTheme="majorHAnsi" w:hAnsiTheme="majorHAnsi" w:cstheme="majorHAnsi"/>
          <w:color w:val="000000" w:themeColor="text1"/>
        </w:rPr>
        <w:t xml:space="preserve">Pour terminer, on prend le </w:t>
      </w:r>
      <w:r w:rsidRPr="00C44501">
        <w:rPr>
          <w:rFonts w:asciiTheme="majorHAnsi" w:hAnsiTheme="majorHAnsi" w:cstheme="majorHAnsi"/>
          <w:i/>
          <w:color w:val="000000" w:themeColor="text1"/>
        </w:rPr>
        <w:t>Notre Père</w:t>
      </w:r>
      <w:r w:rsidRPr="00C44501">
        <w:rPr>
          <w:rFonts w:asciiTheme="majorHAnsi" w:hAnsiTheme="majorHAnsi" w:cstheme="majorHAnsi"/>
          <w:color w:val="000000" w:themeColor="text1"/>
        </w:rPr>
        <w:t>.</w:t>
      </w:r>
    </w:p>
    <w:p w:rsidR="00B840D4" w:rsidRPr="00C44501" w:rsidRDefault="00B840D4" w:rsidP="00B840D4">
      <w:pPr>
        <w:jc w:val="both"/>
        <w:rPr>
          <w:rFonts w:asciiTheme="majorHAnsi" w:hAnsiTheme="majorHAnsi" w:cstheme="majorHAnsi"/>
          <w:color w:val="000000" w:themeColor="text1"/>
        </w:rPr>
      </w:pPr>
    </w:p>
    <w:p w:rsidR="00B840D4" w:rsidRPr="00C44501" w:rsidRDefault="00B840D4" w:rsidP="00B840D4">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Et éventuellement la prière ci-dessous :</w:t>
      </w:r>
    </w:p>
    <w:p w:rsidR="00B840D4" w:rsidRPr="00C44501" w:rsidRDefault="00B840D4" w:rsidP="00B840D4">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Dieu fidèle,</w:t>
      </w:r>
    </w:p>
    <w:p w:rsidR="00B840D4" w:rsidRPr="00C44501" w:rsidRDefault="00B840D4" w:rsidP="00B840D4">
      <w:pPr>
        <w:ind w:left="708"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tu</w:t>
      </w:r>
      <w:proofErr w:type="gramEnd"/>
      <w:r w:rsidRPr="00C44501">
        <w:rPr>
          <w:rFonts w:asciiTheme="majorHAnsi" w:hAnsiTheme="majorHAnsi" w:cstheme="majorHAnsi"/>
          <w:b/>
          <w:bCs/>
          <w:color w:val="000000" w:themeColor="text1"/>
        </w:rPr>
        <w:t xml:space="preserve"> as écouté la prière du Christ,</w:t>
      </w:r>
    </w:p>
    <w:p w:rsidR="00B840D4" w:rsidRPr="00C44501" w:rsidRDefault="00B840D4" w:rsidP="00B840D4">
      <w:pPr>
        <w:ind w:left="708"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tu</w:t>
      </w:r>
      <w:proofErr w:type="gramEnd"/>
      <w:r w:rsidRPr="00C44501">
        <w:rPr>
          <w:rFonts w:asciiTheme="majorHAnsi" w:hAnsiTheme="majorHAnsi" w:cstheme="majorHAnsi"/>
          <w:b/>
          <w:bCs/>
          <w:color w:val="000000" w:themeColor="text1"/>
        </w:rPr>
        <w:t xml:space="preserve"> l’as libéré de la détresse.</w:t>
      </w:r>
    </w:p>
    <w:p w:rsidR="00B840D4" w:rsidRPr="00C44501" w:rsidRDefault="00B840D4" w:rsidP="00B840D4">
      <w:pPr>
        <w:ind w:left="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Ne permets pas que nos cœurs se troublent,</w:t>
      </w:r>
    </w:p>
    <w:p w:rsidR="00B840D4" w:rsidRPr="00C44501" w:rsidRDefault="00B840D4" w:rsidP="00B840D4">
      <w:pPr>
        <w:ind w:left="708"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rends-les</w:t>
      </w:r>
      <w:proofErr w:type="gramEnd"/>
      <w:r w:rsidRPr="00C44501">
        <w:rPr>
          <w:rFonts w:asciiTheme="majorHAnsi" w:hAnsiTheme="majorHAnsi" w:cstheme="majorHAnsi"/>
          <w:b/>
          <w:bCs/>
          <w:color w:val="000000" w:themeColor="text1"/>
        </w:rPr>
        <w:t xml:space="preserve"> confiants, mets en eux ta joie ;</w:t>
      </w:r>
    </w:p>
    <w:p w:rsidR="00B840D4" w:rsidRPr="00C44501" w:rsidRDefault="00B840D4" w:rsidP="00B840D4">
      <w:pPr>
        <w:ind w:left="708"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nous attendrons dans le silence et la paix,</w:t>
      </w:r>
    </w:p>
    <w:p w:rsidR="00B840D4" w:rsidRPr="00C44501" w:rsidRDefault="00B840D4" w:rsidP="00B840D4">
      <w:pPr>
        <w:ind w:left="708"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le</w:t>
      </w:r>
      <w:proofErr w:type="gramEnd"/>
      <w:r w:rsidRPr="00C44501">
        <w:rPr>
          <w:rFonts w:asciiTheme="majorHAnsi" w:hAnsiTheme="majorHAnsi" w:cstheme="majorHAnsi"/>
          <w:b/>
          <w:bCs/>
          <w:color w:val="000000" w:themeColor="text1"/>
        </w:rPr>
        <w:t xml:space="preserve"> bonheur de voir ton visage.</w:t>
      </w:r>
    </w:p>
    <w:p w:rsidR="00B840D4" w:rsidRPr="00C44501" w:rsidRDefault="00B840D4" w:rsidP="00B840D4">
      <w:pPr>
        <w:rPr>
          <w:rFonts w:asciiTheme="majorHAnsi" w:hAnsiTheme="majorHAnsi" w:cstheme="majorHAnsi"/>
          <w:color w:val="000000" w:themeColor="text1"/>
        </w:rPr>
      </w:pPr>
    </w:p>
    <w:p w:rsidR="00B840D4" w:rsidRPr="00C44501" w:rsidRDefault="00B840D4" w:rsidP="00B840D4">
      <w:pPr>
        <w:rPr>
          <w:rFonts w:asciiTheme="majorHAnsi" w:hAnsiTheme="majorHAnsi" w:cstheme="majorHAnsi"/>
          <w:color w:val="000000" w:themeColor="text1"/>
        </w:rPr>
      </w:pPr>
    </w:p>
    <w:p w:rsidR="00114F5F" w:rsidRPr="00577831" w:rsidRDefault="008B15E0" w:rsidP="008B15E0">
      <w:pPr>
        <w:pStyle w:val="Sansinterligne"/>
        <w:rPr>
          <w:u w:val="single"/>
        </w:rPr>
      </w:pPr>
      <w:r w:rsidRPr="00577831">
        <w:rPr>
          <w:u w:val="single"/>
        </w:rPr>
        <w:t>Texte</w:t>
      </w:r>
      <w:r w:rsidR="005C4AE6">
        <w:rPr>
          <w:u w:val="single"/>
        </w:rPr>
        <w:t>s</w:t>
      </w:r>
      <w:r w:rsidRPr="00577831">
        <w:rPr>
          <w:u w:val="single"/>
        </w:rPr>
        <w:t xml:space="preserve"> au choix : </w:t>
      </w:r>
    </w:p>
    <w:p w:rsidR="00577831" w:rsidRDefault="00577831" w:rsidP="00577831">
      <w:pPr>
        <w:pStyle w:val="Sansinterligne"/>
      </w:pPr>
    </w:p>
    <w:p w:rsidR="008B15E0" w:rsidRDefault="00577831" w:rsidP="00577831">
      <w:pPr>
        <w:pStyle w:val="Sansinterligne"/>
      </w:pPr>
      <w:r>
        <w:tab/>
      </w:r>
      <w:r w:rsidR="005C4AE6">
        <w:t>Pour le 1</w:t>
      </w:r>
      <w:r w:rsidR="005C4AE6" w:rsidRPr="005C4AE6">
        <w:rPr>
          <w:vertAlign w:val="superscript"/>
        </w:rPr>
        <w:t>er</w:t>
      </w:r>
      <w:r w:rsidR="005C4AE6">
        <w:t xml:space="preserve"> temps du repas </w:t>
      </w:r>
      <w:proofErr w:type="gramStart"/>
      <w:r w:rsidR="005C4AE6">
        <w:t>:</w:t>
      </w:r>
      <w:r w:rsidR="008B15E0">
        <w:t>1Co11</w:t>
      </w:r>
      <w:proofErr w:type="gramEnd"/>
      <w:r w:rsidR="008B15E0">
        <w:t>, 23-26 </w:t>
      </w:r>
    </w:p>
    <w:p w:rsidR="00577831" w:rsidRDefault="00577831" w:rsidP="00577831">
      <w:pPr>
        <w:pStyle w:val="Sansinterligne"/>
      </w:pPr>
    </w:p>
    <w:p w:rsidR="008B15E0" w:rsidRPr="00577831" w:rsidRDefault="008B15E0" w:rsidP="00577831">
      <w:pPr>
        <w:pStyle w:val="Sansinterligne"/>
        <w:rPr>
          <w:b w:val="0"/>
        </w:rPr>
      </w:pPr>
      <w:r w:rsidRPr="00577831">
        <w:rPr>
          <w:b w:val="0"/>
        </w:rPr>
        <w:t>J’ai moi-même reçu ce qui vient du Seigneur, et je vous l’ai transmis : la nuit où il était livré, le Seigneur Jésus prit du pain,</w:t>
      </w:r>
    </w:p>
    <w:p w:rsidR="008B15E0" w:rsidRPr="00577831" w:rsidRDefault="008B15E0" w:rsidP="00577831">
      <w:pPr>
        <w:pStyle w:val="Sansinterligne"/>
        <w:rPr>
          <w:b w:val="0"/>
        </w:rPr>
      </w:pPr>
      <w:r w:rsidRPr="00577831">
        <w:rPr>
          <w:rStyle w:val="versenumber"/>
          <w:b w:val="0"/>
        </w:rPr>
        <w:t>24</w:t>
      </w:r>
      <w:r w:rsidRPr="00577831">
        <w:rPr>
          <w:b w:val="0"/>
        </w:rPr>
        <w:t xml:space="preserve"> puis, ayant rendu grâce, il le rompit, et dit : « Ceci est mon corps, qui est pour vous. Faites cela en mémoire de moi. »</w:t>
      </w:r>
    </w:p>
    <w:p w:rsidR="008B15E0" w:rsidRPr="00577831" w:rsidRDefault="008B15E0" w:rsidP="00577831">
      <w:pPr>
        <w:pStyle w:val="Sansinterligne"/>
        <w:rPr>
          <w:b w:val="0"/>
        </w:rPr>
      </w:pPr>
      <w:r w:rsidRPr="00577831">
        <w:rPr>
          <w:rStyle w:val="versenumber"/>
          <w:b w:val="0"/>
        </w:rPr>
        <w:t>25</w:t>
      </w:r>
      <w:r w:rsidRPr="00577831">
        <w:rPr>
          <w:b w:val="0"/>
        </w:rPr>
        <w:t xml:space="preserve"> Après le repas, il fit de même avec la coupe, en disant : « Cette coupe est la nouvelle Alliance en mon sang. Chaque fois que vous en boirez, faites cela en mémoire de moi. »</w:t>
      </w:r>
    </w:p>
    <w:p w:rsidR="008B15E0" w:rsidRDefault="008B15E0" w:rsidP="00577831">
      <w:pPr>
        <w:pStyle w:val="Sansinterligne"/>
      </w:pPr>
      <w:r w:rsidRPr="00577831">
        <w:rPr>
          <w:rStyle w:val="versenumber"/>
          <w:b w:val="0"/>
        </w:rPr>
        <w:t>26</w:t>
      </w:r>
      <w:r w:rsidRPr="00577831">
        <w:rPr>
          <w:b w:val="0"/>
        </w:rPr>
        <w:t xml:space="preserve"> Ainsi donc, chaque fois que vous mangez ce pain et que vous buvez cette coupe, vous proclamez la mort du Seigneur, jusqu’à ce qu’il vienne.</w:t>
      </w:r>
    </w:p>
    <w:p w:rsidR="008B15E0" w:rsidRDefault="008B15E0"/>
    <w:p w:rsidR="005C4AE6" w:rsidRDefault="005C4AE6">
      <w:pPr>
        <w:rPr>
          <w:u w:val="single"/>
        </w:rPr>
      </w:pPr>
      <w:r w:rsidRPr="005C4AE6">
        <w:tab/>
      </w:r>
      <w:r w:rsidRPr="005C4AE6">
        <w:rPr>
          <w:u w:val="single"/>
        </w:rPr>
        <w:t>Pour le 2</w:t>
      </w:r>
      <w:r w:rsidRPr="005C4AE6">
        <w:rPr>
          <w:u w:val="single"/>
          <w:vertAlign w:val="superscript"/>
        </w:rPr>
        <w:t>e</w:t>
      </w:r>
      <w:r w:rsidRPr="005C4AE6">
        <w:rPr>
          <w:u w:val="single"/>
        </w:rPr>
        <w:t xml:space="preserve"> temps en complément du texte de M</w:t>
      </w:r>
      <w:r w:rsidR="000E444F">
        <w:rPr>
          <w:u w:val="single"/>
        </w:rPr>
        <w:t>éliton</w:t>
      </w:r>
      <w:r w:rsidRPr="005C4AE6">
        <w:rPr>
          <w:u w:val="single"/>
        </w:rPr>
        <w:t xml:space="preserve"> de Sardes :</w:t>
      </w:r>
    </w:p>
    <w:p w:rsidR="005C4AE6" w:rsidRPr="005C4AE6" w:rsidRDefault="005C4AE6">
      <w:r w:rsidRPr="005C4AE6">
        <w:t xml:space="preserve">Les </w:t>
      </w:r>
      <w:r>
        <w:t>mystères douloureux du chap</w:t>
      </w:r>
      <w:r w:rsidRPr="005C4AE6">
        <w:t xml:space="preserve">elet, </w:t>
      </w:r>
    </w:p>
    <w:p w:rsidR="005C4AE6" w:rsidRDefault="005C4AE6">
      <w:r w:rsidRPr="005C4AE6">
        <w:t>L’agonie de Jésus au mont des Oliviers Mt26, 36-46</w:t>
      </w:r>
      <w:r>
        <w:t xml:space="preserve"> </w:t>
      </w:r>
    </w:p>
    <w:p w:rsidR="005C4AE6" w:rsidRPr="005C4AE6" w:rsidRDefault="005C4AE6">
      <w:r>
        <w:t xml:space="preserve">Etc. </w:t>
      </w:r>
    </w:p>
    <w:sectPr w:rsidR="005C4AE6" w:rsidRPr="005C4AE6" w:rsidSect="004A7219">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ACC" w:rsidRDefault="00E47ACC" w:rsidP="00DD183E">
      <w:r>
        <w:separator/>
      </w:r>
    </w:p>
  </w:endnote>
  <w:endnote w:type="continuationSeparator" w:id="0">
    <w:p w:rsidR="00E47ACC" w:rsidRDefault="00E47ACC" w:rsidP="00DD18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01" w:rsidRPr="00EF4229" w:rsidRDefault="00030ED5" w:rsidP="00241E55">
    <w:pPr>
      <w:pBdr>
        <w:top w:val="single" w:sz="4" w:space="9" w:color="009999"/>
      </w:pBdr>
      <w:jc w:val="center"/>
      <w:rPr>
        <w:rFonts w:asciiTheme="majorHAnsi" w:hAnsiTheme="majorHAnsi" w:cstheme="majorHAnsi"/>
        <w:b/>
        <w:bCs/>
        <w:noProof/>
        <w:sz w:val="22"/>
        <w:szCs w:val="22"/>
      </w:rPr>
    </w:pPr>
    <w:r w:rsidRPr="00EF4229">
      <w:rPr>
        <w:rFonts w:asciiTheme="majorHAnsi" w:hAnsiTheme="majorHAnsi" w:cstheme="majorHAnsi"/>
        <w:b/>
        <w:bCs/>
        <w:noProof/>
        <w:sz w:val="22"/>
        <w:szCs w:val="22"/>
      </w:rPr>
      <w:t>Service National de la Pastorale Liturgique et Sacramentelle – SNPLS</w:t>
    </w:r>
  </w:p>
  <w:p w:rsidR="00C44501" w:rsidRPr="00EF4229" w:rsidRDefault="00030ED5" w:rsidP="00241E55">
    <w:pPr>
      <w:pBdr>
        <w:top w:val="single" w:sz="4" w:space="9" w:color="009999"/>
      </w:pBdr>
      <w:jc w:val="center"/>
      <w:rPr>
        <w:rFonts w:asciiTheme="majorHAnsi" w:hAnsiTheme="majorHAnsi" w:cstheme="majorHAnsi"/>
        <w:noProof/>
        <w:sz w:val="18"/>
        <w:szCs w:val="18"/>
      </w:rPr>
    </w:pPr>
    <w:r w:rsidRPr="00EF4229">
      <w:rPr>
        <w:rFonts w:asciiTheme="majorHAnsi" w:hAnsiTheme="majorHAnsi" w:cstheme="majorHAnsi"/>
        <w:noProof/>
        <w:sz w:val="18"/>
        <w:szCs w:val="18"/>
      </w:rPr>
      <w:t xml:space="preserve">58 Avenue de Breteuil – 75007 PARIS </w:t>
    </w:r>
  </w:p>
  <w:p w:rsidR="00C44501" w:rsidRPr="00EF4229" w:rsidRDefault="00030ED5" w:rsidP="00241E55">
    <w:pPr>
      <w:pBdr>
        <w:top w:val="single" w:sz="4" w:space="9" w:color="009999"/>
      </w:pBdr>
      <w:jc w:val="center"/>
      <w:rPr>
        <w:rFonts w:asciiTheme="majorHAnsi" w:hAnsiTheme="majorHAnsi" w:cstheme="majorHAnsi"/>
        <w:sz w:val="18"/>
        <w:szCs w:val="18"/>
      </w:rPr>
    </w:pPr>
    <w:r w:rsidRPr="00EF4229">
      <w:rPr>
        <w:rFonts w:asciiTheme="majorHAnsi" w:hAnsiTheme="majorHAnsi" w:cstheme="majorHAnsi"/>
        <w:sz w:val="18"/>
        <w:szCs w:val="18"/>
      </w:rPr>
      <w:t>01 72 36 69 35 – snpls@cef.fr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ACC" w:rsidRDefault="00E47ACC" w:rsidP="00DD183E">
      <w:r>
        <w:separator/>
      </w:r>
    </w:p>
  </w:footnote>
  <w:footnote w:type="continuationSeparator" w:id="0">
    <w:p w:rsidR="00E47ACC" w:rsidRDefault="00E47ACC" w:rsidP="00DD18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840D4"/>
    <w:rsid w:val="00030ED5"/>
    <w:rsid w:val="00034C3D"/>
    <w:rsid w:val="000C1564"/>
    <w:rsid w:val="000E444F"/>
    <w:rsid w:val="00114F5F"/>
    <w:rsid w:val="001219E3"/>
    <w:rsid w:val="00123A7D"/>
    <w:rsid w:val="00213D1F"/>
    <w:rsid w:val="00220E57"/>
    <w:rsid w:val="002C6772"/>
    <w:rsid w:val="0030650B"/>
    <w:rsid w:val="00340E33"/>
    <w:rsid w:val="004259C6"/>
    <w:rsid w:val="00460E43"/>
    <w:rsid w:val="004A7219"/>
    <w:rsid w:val="00577831"/>
    <w:rsid w:val="005C4AE6"/>
    <w:rsid w:val="00823C1F"/>
    <w:rsid w:val="008451B0"/>
    <w:rsid w:val="008B15E0"/>
    <w:rsid w:val="00931D08"/>
    <w:rsid w:val="009C1874"/>
    <w:rsid w:val="00A0326F"/>
    <w:rsid w:val="00A063C5"/>
    <w:rsid w:val="00AE2F9A"/>
    <w:rsid w:val="00B61A04"/>
    <w:rsid w:val="00B840D4"/>
    <w:rsid w:val="00BC5CA2"/>
    <w:rsid w:val="00C45FFF"/>
    <w:rsid w:val="00D60DFB"/>
    <w:rsid w:val="00DD183E"/>
    <w:rsid w:val="00DE121E"/>
    <w:rsid w:val="00E47ACC"/>
    <w:rsid w:val="00EC6FEB"/>
    <w:rsid w:val="00F75D4B"/>
    <w:rsid w:val="00F860F2"/>
    <w:rsid w:val="00FF07B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D4"/>
    <w:pPr>
      <w:spacing w:after="0" w:line="240" w:lineRule="auto"/>
    </w:pPr>
    <w:rPr>
      <w:sz w:val="24"/>
      <w:szCs w:val="24"/>
    </w:rPr>
  </w:style>
  <w:style w:type="paragraph" w:styleId="Titre1">
    <w:name w:val="heading 1"/>
    <w:basedOn w:val="Normal"/>
    <w:link w:val="Titre1Car"/>
    <w:uiPriority w:val="9"/>
    <w:qFormat/>
    <w:rsid w:val="00C45FF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75D4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rsid w:val="00F75D4B"/>
    <w:pPr>
      <w:keepNext/>
      <w:keepLines/>
      <w:spacing w:before="20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0">
    <w:name w:val="titre2"/>
    <w:basedOn w:val="Titre2"/>
    <w:link w:val="titre2Car0"/>
    <w:qFormat/>
    <w:rsid w:val="00F75D4B"/>
    <w:pPr>
      <w:ind w:left="708" w:firstLine="708"/>
    </w:pPr>
    <w:rPr>
      <w:i/>
      <w:color w:val="auto"/>
      <w:u w:val="single"/>
    </w:rPr>
  </w:style>
  <w:style w:type="character" w:customStyle="1" w:styleId="Titre2Car">
    <w:name w:val="Titre 2 Car"/>
    <w:basedOn w:val="Policepardfaut"/>
    <w:link w:val="Titre2"/>
    <w:uiPriority w:val="9"/>
    <w:semiHidden/>
    <w:rsid w:val="00F75D4B"/>
    <w:rPr>
      <w:rFonts w:asciiTheme="majorHAnsi" w:eastAsiaTheme="majorEastAsia" w:hAnsiTheme="majorHAnsi" w:cstheme="majorBidi"/>
      <w:b/>
      <w:bCs/>
      <w:color w:val="4472C4" w:themeColor="accent1"/>
      <w:sz w:val="26"/>
      <w:szCs w:val="26"/>
    </w:rPr>
  </w:style>
  <w:style w:type="character" w:customStyle="1" w:styleId="titre2Car0">
    <w:name w:val="titre2 Car"/>
    <w:basedOn w:val="Titre2Car"/>
    <w:link w:val="titre20"/>
    <w:rsid w:val="00F75D4B"/>
    <w:rPr>
      <w:i/>
      <w:u w:val="single"/>
    </w:rPr>
  </w:style>
  <w:style w:type="paragraph" w:customStyle="1" w:styleId="titre30">
    <w:name w:val="titre3"/>
    <w:basedOn w:val="Titre3"/>
    <w:link w:val="titre3Car0"/>
    <w:autoRedefine/>
    <w:qFormat/>
    <w:rsid w:val="00220E57"/>
    <w:pPr>
      <w:ind w:left="1416" w:firstLine="708"/>
    </w:pPr>
    <w:rPr>
      <w:i/>
      <w:color w:val="auto"/>
      <w:sz w:val="28"/>
      <w:u w:val="single"/>
    </w:rPr>
  </w:style>
  <w:style w:type="character" w:customStyle="1" w:styleId="Titre3Car">
    <w:name w:val="Titre 3 Car"/>
    <w:basedOn w:val="Policepardfaut"/>
    <w:link w:val="Titre3"/>
    <w:uiPriority w:val="9"/>
    <w:semiHidden/>
    <w:rsid w:val="00F75D4B"/>
    <w:rPr>
      <w:rFonts w:asciiTheme="majorHAnsi" w:eastAsiaTheme="majorEastAsia" w:hAnsiTheme="majorHAnsi" w:cstheme="majorBidi"/>
      <w:b/>
      <w:bCs/>
      <w:color w:val="4472C4" w:themeColor="accent1"/>
    </w:rPr>
  </w:style>
  <w:style w:type="character" w:customStyle="1" w:styleId="titre3Car0">
    <w:name w:val="titre3 Car"/>
    <w:basedOn w:val="Titre3Car"/>
    <w:link w:val="titre30"/>
    <w:rsid w:val="00220E57"/>
    <w:rPr>
      <w:b/>
      <w:bCs/>
      <w:i/>
      <w:sz w:val="28"/>
      <w:u w:val="single"/>
    </w:rPr>
  </w:style>
  <w:style w:type="paragraph" w:styleId="Sansinterligne">
    <w:name w:val="No Spacing"/>
    <w:autoRedefine/>
    <w:uiPriority w:val="1"/>
    <w:qFormat/>
    <w:rsid w:val="00460E43"/>
    <w:pPr>
      <w:spacing w:after="0" w:line="240" w:lineRule="auto"/>
    </w:pPr>
    <w:rPr>
      <w:rFonts w:ascii="Arial" w:hAnsi="Arial" w:cs="Arial"/>
      <w:b/>
      <w:i/>
      <w:color w:val="000000" w:themeColor="text1"/>
    </w:rPr>
  </w:style>
  <w:style w:type="character" w:styleId="Accentuation">
    <w:name w:val="Emphasis"/>
    <w:basedOn w:val="Policepardfaut"/>
    <w:uiPriority w:val="20"/>
    <w:qFormat/>
    <w:rsid w:val="00B840D4"/>
    <w:rPr>
      <w:i/>
      <w:iCs/>
    </w:rPr>
  </w:style>
  <w:style w:type="character" w:styleId="Lienhypertexte">
    <w:name w:val="Hyperlink"/>
    <w:basedOn w:val="Policepardfaut"/>
    <w:uiPriority w:val="99"/>
    <w:unhideWhenUsed/>
    <w:rsid w:val="00460E43"/>
    <w:rPr>
      <w:color w:val="0563C1" w:themeColor="hyperlink"/>
      <w:u w:val="single"/>
    </w:rPr>
  </w:style>
  <w:style w:type="character" w:customStyle="1" w:styleId="Titre1Car">
    <w:name w:val="Titre 1 Car"/>
    <w:basedOn w:val="Policepardfaut"/>
    <w:link w:val="Titre1"/>
    <w:uiPriority w:val="9"/>
    <w:rsid w:val="00C45FF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8B15E0"/>
    <w:pPr>
      <w:spacing w:before="100" w:beforeAutospacing="1" w:after="100" w:afterAutospacing="1"/>
    </w:pPr>
    <w:rPr>
      <w:rFonts w:ascii="Times New Roman" w:eastAsia="Times New Roman" w:hAnsi="Times New Roman" w:cs="Times New Roman"/>
      <w:lang w:eastAsia="fr-FR"/>
    </w:rPr>
  </w:style>
  <w:style w:type="character" w:customStyle="1" w:styleId="versenumber">
    <w:name w:val="verse_number"/>
    <w:basedOn w:val="Policepardfaut"/>
    <w:rsid w:val="008B15E0"/>
  </w:style>
</w:styles>
</file>

<file path=word/webSettings.xml><?xml version="1.0" encoding="utf-8"?>
<w:webSettings xmlns:r="http://schemas.openxmlformats.org/officeDocument/2006/relationships" xmlns:w="http://schemas.openxmlformats.org/wordprocessingml/2006/main">
  <w:divs>
    <w:div w:id="210650167">
      <w:bodyDiv w:val="1"/>
      <w:marLeft w:val="0"/>
      <w:marRight w:val="0"/>
      <w:marTop w:val="0"/>
      <w:marBottom w:val="0"/>
      <w:divBdr>
        <w:top w:val="none" w:sz="0" w:space="0" w:color="auto"/>
        <w:left w:val="none" w:sz="0" w:space="0" w:color="auto"/>
        <w:bottom w:val="none" w:sz="0" w:space="0" w:color="auto"/>
        <w:right w:val="none" w:sz="0" w:space="0" w:color="auto"/>
      </w:divBdr>
    </w:div>
    <w:div w:id="373048102">
      <w:bodyDiv w:val="1"/>
      <w:marLeft w:val="0"/>
      <w:marRight w:val="0"/>
      <w:marTop w:val="0"/>
      <w:marBottom w:val="0"/>
      <w:divBdr>
        <w:top w:val="none" w:sz="0" w:space="0" w:color="auto"/>
        <w:left w:val="none" w:sz="0" w:space="0" w:color="auto"/>
        <w:bottom w:val="none" w:sz="0" w:space="0" w:color="auto"/>
        <w:right w:val="none" w:sz="0" w:space="0" w:color="auto"/>
      </w:divBdr>
    </w:div>
    <w:div w:id="812330976">
      <w:bodyDiv w:val="1"/>
      <w:marLeft w:val="0"/>
      <w:marRight w:val="0"/>
      <w:marTop w:val="0"/>
      <w:marBottom w:val="0"/>
      <w:divBdr>
        <w:top w:val="none" w:sz="0" w:space="0" w:color="auto"/>
        <w:left w:val="none" w:sz="0" w:space="0" w:color="auto"/>
        <w:bottom w:val="none" w:sz="0" w:space="0" w:color="auto"/>
        <w:right w:val="none" w:sz="0" w:space="0" w:color="auto"/>
      </w:divBdr>
    </w:div>
    <w:div w:id="15782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aSI5InK5W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lzlg3AsLoAI&amp;list=PLUZobBpbRaWKHp1ivVjVKcMM0_YuBKBT_&amp;index=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LjpR4werU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youtube.com/watch?v=VYnKwVHlAV0" TargetMode="External"/><Relationship Id="rId4" Type="http://schemas.openxmlformats.org/officeDocument/2006/relationships/footnotes" Target="footnotes.xml"/><Relationship Id="rId9" Type="http://schemas.openxmlformats.org/officeDocument/2006/relationships/hyperlink" Target="https://www.youtube.com/watch?v=VYnKwVHlAV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1824</Words>
  <Characters>10033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9</cp:revision>
  <dcterms:created xsi:type="dcterms:W3CDTF">2020-04-03T19:35:00Z</dcterms:created>
  <dcterms:modified xsi:type="dcterms:W3CDTF">2020-04-08T12:24:00Z</dcterms:modified>
</cp:coreProperties>
</file>